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C43CCC" w:rsidRPr="00D06465" w:rsidTr="00BC49D0">
        <w:trPr>
          <w:trHeight w:hRule="exact" w:val="1528"/>
        </w:trPr>
        <w:tc>
          <w:tcPr>
            <w:tcW w:w="143" w:type="dxa"/>
          </w:tcPr>
          <w:p w:rsidR="00C43CCC" w:rsidRDefault="00C43CCC"/>
        </w:tc>
        <w:tc>
          <w:tcPr>
            <w:tcW w:w="285" w:type="dxa"/>
          </w:tcPr>
          <w:p w:rsidR="00C43CCC" w:rsidRDefault="00C43CCC"/>
        </w:tc>
        <w:tc>
          <w:tcPr>
            <w:tcW w:w="720" w:type="dxa"/>
          </w:tcPr>
          <w:p w:rsidR="00C43CCC" w:rsidRDefault="00C43CCC"/>
        </w:tc>
        <w:tc>
          <w:tcPr>
            <w:tcW w:w="1419" w:type="dxa"/>
          </w:tcPr>
          <w:p w:rsidR="00C43CCC" w:rsidRDefault="00C43CCC"/>
        </w:tc>
        <w:tc>
          <w:tcPr>
            <w:tcW w:w="1419" w:type="dxa"/>
          </w:tcPr>
          <w:p w:rsidR="00C43CCC" w:rsidRDefault="00C43CCC"/>
        </w:tc>
        <w:tc>
          <w:tcPr>
            <w:tcW w:w="851" w:type="dxa"/>
          </w:tcPr>
          <w:p w:rsidR="00C43CCC" w:rsidRDefault="00C43CCC"/>
        </w:tc>
        <w:tc>
          <w:tcPr>
            <w:tcW w:w="5403" w:type="dxa"/>
            <w:gridSpan w:val="4"/>
            <w:shd w:val="clear" w:color="000000" w:fill="FFFFFF"/>
            <w:tcMar>
              <w:left w:w="34" w:type="dxa"/>
              <w:right w:w="34" w:type="dxa"/>
            </w:tcMar>
          </w:tcPr>
          <w:p w:rsidR="00C43CCC" w:rsidRPr="005F1C06" w:rsidRDefault="00AC37A6">
            <w:pPr>
              <w:spacing w:after="0" w:line="240" w:lineRule="auto"/>
              <w:jc w:val="both"/>
              <w:rPr>
                <w:lang w:val="ru-RU"/>
              </w:rPr>
            </w:pPr>
            <w:r w:rsidRPr="005F1C06">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w:t>
            </w:r>
            <w:r w:rsidR="00960E29" w:rsidRPr="00960E29">
              <w:rPr>
                <w:rFonts w:ascii="Times New Roman" w:hAnsi="Times New Roman" w:cs="Times New Roman"/>
                <w:color w:val="000000"/>
                <w:lang w:val="ru-RU"/>
              </w:rPr>
              <w:t>29.03.2021 №57.</w:t>
            </w:r>
          </w:p>
        </w:tc>
      </w:tr>
      <w:tr w:rsidR="00C43CCC" w:rsidRPr="00D06465" w:rsidTr="00BC49D0">
        <w:trPr>
          <w:trHeight w:hRule="exact" w:val="138"/>
        </w:trPr>
        <w:tc>
          <w:tcPr>
            <w:tcW w:w="143" w:type="dxa"/>
          </w:tcPr>
          <w:p w:rsidR="00C43CCC" w:rsidRPr="005F1C06" w:rsidRDefault="00C43CCC">
            <w:pPr>
              <w:rPr>
                <w:lang w:val="ru-RU"/>
              </w:rPr>
            </w:pPr>
          </w:p>
        </w:tc>
        <w:tc>
          <w:tcPr>
            <w:tcW w:w="285" w:type="dxa"/>
          </w:tcPr>
          <w:p w:rsidR="00C43CCC" w:rsidRPr="005F1C06" w:rsidRDefault="00C43CCC">
            <w:pPr>
              <w:rPr>
                <w:lang w:val="ru-RU"/>
              </w:rPr>
            </w:pPr>
          </w:p>
        </w:tc>
        <w:tc>
          <w:tcPr>
            <w:tcW w:w="720" w:type="dxa"/>
          </w:tcPr>
          <w:p w:rsidR="00C43CCC" w:rsidRPr="005F1C06" w:rsidRDefault="00C43CCC">
            <w:pPr>
              <w:rPr>
                <w:lang w:val="ru-RU"/>
              </w:rPr>
            </w:pPr>
          </w:p>
        </w:tc>
        <w:tc>
          <w:tcPr>
            <w:tcW w:w="1419" w:type="dxa"/>
          </w:tcPr>
          <w:p w:rsidR="00C43CCC" w:rsidRPr="005F1C06" w:rsidRDefault="00C43CCC">
            <w:pPr>
              <w:rPr>
                <w:lang w:val="ru-RU"/>
              </w:rPr>
            </w:pPr>
          </w:p>
        </w:tc>
        <w:tc>
          <w:tcPr>
            <w:tcW w:w="1419" w:type="dxa"/>
          </w:tcPr>
          <w:p w:rsidR="00C43CCC" w:rsidRPr="005F1C06" w:rsidRDefault="00C43CCC">
            <w:pPr>
              <w:rPr>
                <w:lang w:val="ru-RU"/>
              </w:rPr>
            </w:pPr>
          </w:p>
        </w:tc>
        <w:tc>
          <w:tcPr>
            <w:tcW w:w="851" w:type="dxa"/>
          </w:tcPr>
          <w:p w:rsidR="00C43CCC" w:rsidRPr="005F1C06" w:rsidRDefault="00C43CCC">
            <w:pPr>
              <w:rPr>
                <w:lang w:val="ru-RU"/>
              </w:rPr>
            </w:pPr>
          </w:p>
        </w:tc>
        <w:tc>
          <w:tcPr>
            <w:tcW w:w="285" w:type="dxa"/>
          </w:tcPr>
          <w:p w:rsidR="00C43CCC" w:rsidRPr="005F1C06" w:rsidRDefault="00C43CCC">
            <w:pPr>
              <w:rPr>
                <w:lang w:val="ru-RU"/>
              </w:rPr>
            </w:pPr>
          </w:p>
        </w:tc>
        <w:tc>
          <w:tcPr>
            <w:tcW w:w="1277" w:type="dxa"/>
          </w:tcPr>
          <w:p w:rsidR="00C43CCC" w:rsidRPr="005F1C06" w:rsidRDefault="00C43CCC">
            <w:pPr>
              <w:rPr>
                <w:lang w:val="ru-RU"/>
              </w:rPr>
            </w:pPr>
          </w:p>
        </w:tc>
        <w:tc>
          <w:tcPr>
            <w:tcW w:w="1002" w:type="dxa"/>
          </w:tcPr>
          <w:p w:rsidR="00C43CCC" w:rsidRPr="005F1C06" w:rsidRDefault="00C43CCC">
            <w:pPr>
              <w:rPr>
                <w:lang w:val="ru-RU"/>
              </w:rPr>
            </w:pPr>
          </w:p>
        </w:tc>
        <w:tc>
          <w:tcPr>
            <w:tcW w:w="2839" w:type="dxa"/>
          </w:tcPr>
          <w:p w:rsidR="00C43CCC" w:rsidRPr="005F1C06" w:rsidRDefault="00C43CCC">
            <w:pPr>
              <w:rPr>
                <w:lang w:val="ru-RU"/>
              </w:rPr>
            </w:pPr>
          </w:p>
        </w:tc>
      </w:tr>
      <w:tr w:rsidR="00C43CCC" w:rsidTr="00BC49D0">
        <w:trPr>
          <w:trHeight w:hRule="exact" w:val="585"/>
        </w:trPr>
        <w:tc>
          <w:tcPr>
            <w:tcW w:w="10240" w:type="dxa"/>
            <w:gridSpan w:val="10"/>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43CCC" w:rsidRDefault="00AC37A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43CCC" w:rsidRPr="00D06465" w:rsidTr="00BC49D0">
        <w:trPr>
          <w:trHeight w:hRule="exact" w:val="314"/>
        </w:trPr>
        <w:tc>
          <w:tcPr>
            <w:tcW w:w="10240" w:type="dxa"/>
            <w:gridSpan w:val="10"/>
            <w:shd w:val="clear" w:color="000000" w:fill="FFFFFF"/>
            <w:tcMar>
              <w:left w:w="34" w:type="dxa"/>
              <w:right w:w="34" w:type="dxa"/>
            </w:tcMar>
          </w:tcPr>
          <w:p w:rsidR="00C43CCC" w:rsidRPr="005F1C06" w:rsidRDefault="00D06465">
            <w:pPr>
              <w:spacing w:after="0" w:line="240" w:lineRule="auto"/>
              <w:jc w:val="center"/>
              <w:rPr>
                <w:sz w:val="24"/>
                <w:szCs w:val="24"/>
                <w:lang w:val="ru-RU"/>
              </w:rPr>
            </w:pPr>
            <w:r w:rsidRPr="00D06465">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43CCC" w:rsidRPr="00D06465" w:rsidTr="00BC49D0">
        <w:trPr>
          <w:trHeight w:hRule="exact" w:val="211"/>
        </w:trPr>
        <w:tc>
          <w:tcPr>
            <w:tcW w:w="143" w:type="dxa"/>
          </w:tcPr>
          <w:p w:rsidR="00C43CCC" w:rsidRPr="005F1C06" w:rsidRDefault="00C43CCC">
            <w:pPr>
              <w:rPr>
                <w:lang w:val="ru-RU"/>
              </w:rPr>
            </w:pPr>
          </w:p>
        </w:tc>
        <w:tc>
          <w:tcPr>
            <w:tcW w:w="285" w:type="dxa"/>
          </w:tcPr>
          <w:p w:rsidR="00C43CCC" w:rsidRPr="005F1C06" w:rsidRDefault="00C43CCC">
            <w:pPr>
              <w:rPr>
                <w:lang w:val="ru-RU"/>
              </w:rPr>
            </w:pPr>
          </w:p>
        </w:tc>
        <w:tc>
          <w:tcPr>
            <w:tcW w:w="720" w:type="dxa"/>
          </w:tcPr>
          <w:p w:rsidR="00C43CCC" w:rsidRPr="005F1C06" w:rsidRDefault="00C43CCC">
            <w:pPr>
              <w:rPr>
                <w:lang w:val="ru-RU"/>
              </w:rPr>
            </w:pPr>
          </w:p>
        </w:tc>
        <w:tc>
          <w:tcPr>
            <w:tcW w:w="1419" w:type="dxa"/>
          </w:tcPr>
          <w:p w:rsidR="00C43CCC" w:rsidRPr="005F1C06" w:rsidRDefault="00C43CCC">
            <w:pPr>
              <w:rPr>
                <w:lang w:val="ru-RU"/>
              </w:rPr>
            </w:pPr>
          </w:p>
        </w:tc>
        <w:tc>
          <w:tcPr>
            <w:tcW w:w="1419" w:type="dxa"/>
          </w:tcPr>
          <w:p w:rsidR="00C43CCC" w:rsidRPr="005F1C06" w:rsidRDefault="00C43CCC">
            <w:pPr>
              <w:rPr>
                <w:lang w:val="ru-RU"/>
              </w:rPr>
            </w:pPr>
          </w:p>
        </w:tc>
        <w:tc>
          <w:tcPr>
            <w:tcW w:w="851" w:type="dxa"/>
          </w:tcPr>
          <w:p w:rsidR="00C43CCC" w:rsidRPr="005F1C06" w:rsidRDefault="00C43CCC">
            <w:pPr>
              <w:rPr>
                <w:lang w:val="ru-RU"/>
              </w:rPr>
            </w:pPr>
          </w:p>
        </w:tc>
        <w:tc>
          <w:tcPr>
            <w:tcW w:w="285" w:type="dxa"/>
          </w:tcPr>
          <w:p w:rsidR="00C43CCC" w:rsidRPr="005F1C06" w:rsidRDefault="00C43CCC">
            <w:pPr>
              <w:rPr>
                <w:lang w:val="ru-RU"/>
              </w:rPr>
            </w:pPr>
          </w:p>
        </w:tc>
        <w:tc>
          <w:tcPr>
            <w:tcW w:w="1277" w:type="dxa"/>
          </w:tcPr>
          <w:p w:rsidR="00C43CCC" w:rsidRPr="005F1C06" w:rsidRDefault="00C43CCC">
            <w:pPr>
              <w:rPr>
                <w:lang w:val="ru-RU"/>
              </w:rPr>
            </w:pPr>
          </w:p>
        </w:tc>
        <w:tc>
          <w:tcPr>
            <w:tcW w:w="1002" w:type="dxa"/>
          </w:tcPr>
          <w:p w:rsidR="00C43CCC" w:rsidRPr="005F1C06" w:rsidRDefault="00C43CCC">
            <w:pPr>
              <w:rPr>
                <w:lang w:val="ru-RU"/>
              </w:rPr>
            </w:pPr>
          </w:p>
        </w:tc>
        <w:tc>
          <w:tcPr>
            <w:tcW w:w="2839" w:type="dxa"/>
          </w:tcPr>
          <w:p w:rsidR="00C43CCC" w:rsidRPr="005F1C06" w:rsidRDefault="00C43CCC">
            <w:pPr>
              <w:rPr>
                <w:lang w:val="ru-RU"/>
              </w:rPr>
            </w:pPr>
          </w:p>
        </w:tc>
      </w:tr>
      <w:tr w:rsidR="00C43CCC" w:rsidTr="00BC49D0">
        <w:trPr>
          <w:trHeight w:hRule="exact" w:val="277"/>
        </w:trPr>
        <w:tc>
          <w:tcPr>
            <w:tcW w:w="143" w:type="dxa"/>
          </w:tcPr>
          <w:p w:rsidR="00C43CCC" w:rsidRPr="005F1C06" w:rsidRDefault="00C43CCC">
            <w:pPr>
              <w:rPr>
                <w:lang w:val="ru-RU"/>
              </w:rPr>
            </w:pPr>
          </w:p>
        </w:tc>
        <w:tc>
          <w:tcPr>
            <w:tcW w:w="285" w:type="dxa"/>
          </w:tcPr>
          <w:p w:rsidR="00C43CCC" w:rsidRPr="005F1C06" w:rsidRDefault="00C43CCC">
            <w:pPr>
              <w:rPr>
                <w:lang w:val="ru-RU"/>
              </w:rPr>
            </w:pPr>
          </w:p>
        </w:tc>
        <w:tc>
          <w:tcPr>
            <w:tcW w:w="720" w:type="dxa"/>
          </w:tcPr>
          <w:p w:rsidR="00C43CCC" w:rsidRPr="005F1C06" w:rsidRDefault="00C43CCC">
            <w:pPr>
              <w:rPr>
                <w:lang w:val="ru-RU"/>
              </w:rPr>
            </w:pPr>
          </w:p>
        </w:tc>
        <w:tc>
          <w:tcPr>
            <w:tcW w:w="1419" w:type="dxa"/>
          </w:tcPr>
          <w:p w:rsidR="00C43CCC" w:rsidRPr="005F1C06" w:rsidRDefault="00C43CCC">
            <w:pPr>
              <w:rPr>
                <w:lang w:val="ru-RU"/>
              </w:rPr>
            </w:pPr>
          </w:p>
        </w:tc>
        <w:tc>
          <w:tcPr>
            <w:tcW w:w="1419" w:type="dxa"/>
          </w:tcPr>
          <w:p w:rsidR="00C43CCC" w:rsidRPr="005F1C06" w:rsidRDefault="00C43CCC">
            <w:pPr>
              <w:rPr>
                <w:lang w:val="ru-RU"/>
              </w:rPr>
            </w:pPr>
          </w:p>
        </w:tc>
        <w:tc>
          <w:tcPr>
            <w:tcW w:w="851" w:type="dxa"/>
          </w:tcPr>
          <w:p w:rsidR="00C43CCC" w:rsidRPr="005F1C06" w:rsidRDefault="00C43CCC">
            <w:pPr>
              <w:rPr>
                <w:lang w:val="ru-RU"/>
              </w:rPr>
            </w:pPr>
          </w:p>
        </w:tc>
        <w:tc>
          <w:tcPr>
            <w:tcW w:w="285" w:type="dxa"/>
          </w:tcPr>
          <w:p w:rsidR="00C43CCC" w:rsidRPr="005F1C06" w:rsidRDefault="00C43CCC">
            <w:pPr>
              <w:rPr>
                <w:lang w:val="ru-RU"/>
              </w:rPr>
            </w:pPr>
          </w:p>
        </w:tc>
        <w:tc>
          <w:tcPr>
            <w:tcW w:w="1277" w:type="dxa"/>
          </w:tcPr>
          <w:p w:rsidR="00C43CCC" w:rsidRPr="005F1C06" w:rsidRDefault="00C43CCC">
            <w:pPr>
              <w:rPr>
                <w:lang w:val="ru-RU"/>
              </w:rPr>
            </w:pPr>
          </w:p>
        </w:tc>
        <w:tc>
          <w:tcPr>
            <w:tcW w:w="3841" w:type="dxa"/>
            <w:gridSpan w:val="2"/>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УТВЕРЖДАЮ</w:t>
            </w:r>
          </w:p>
        </w:tc>
      </w:tr>
      <w:tr w:rsidR="00C43CCC" w:rsidTr="00BC49D0">
        <w:trPr>
          <w:trHeight w:hRule="exact" w:val="138"/>
        </w:trPr>
        <w:tc>
          <w:tcPr>
            <w:tcW w:w="143" w:type="dxa"/>
          </w:tcPr>
          <w:p w:rsidR="00C43CCC" w:rsidRDefault="00C43CCC"/>
        </w:tc>
        <w:tc>
          <w:tcPr>
            <w:tcW w:w="285" w:type="dxa"/>
          </w:tcPr>
          <w:p w:rsidR="00C43CCC" w:rsidRDefault="00C43CCC"/>
        </w:tc>
        <w:tc>
          <w:tcPr>
            <w:tcW w:w="720" w:type="dxa"/>
          </w:tcPr>
          <w:p w:rsidR="00C43CCC" w:rsidRDefault="00C43CCC"/>
        </w:tc>
        <w:tc>
          <w:tcPr>
            <w:tcW w:w="1419" w:type="dxa"/>
          </w:tcPr>
          <w:p w:rsidR="00C43CCC" w:rsidRDefault="00C43CCC"/>
        </w:tc>
        <w:tc>
          <w:tcPr>
            <w:tcW w:w="1419" w:type="dxa"/>
          </w:tcPr>
          <w:p w:rsidR="00C43CCC" w:rsidRDefault="00C43CCC"/>
        </w:tc>
        <w:tc>
          <w:tcPr>
            <w:tcW w:w="851" w:type="dxa"/>
          </w:tcPr>
          <w:p w:rsidR="00C43CCC" w:rsidRDefault="00C43CCC"/>
        </w:tc>
        <w:tc>
          <w:tcPr>
            <w:tcW w:w="285" w:type="dxa"/>
          </w:tcPr>
          <w:p w:rsidR="00C43CCC" w:rsidRDefault="00C43CCC"/>
        </w:tc>
        <w:tc>
          <w:tcPr>
            <w:tcW w:w="1277" w:type="dxa"/>
          </w:tcPr>
          <w:p w:rsidR="00C43CCC" w:rsidRDefault="00C43CCC"/>
        </w:tc>
        <w:tc>
          <w:tcPr>
            <w:tcW w:w="1002" w:type="dxa"/>
          </w:tcPr>
          <w:p w:rsidR="00C43CCC" w:rsidRDefault="00C43CCC"/>
        </w:tc>
        <w:tc>
          <w:tcPr>
            <w:tcW w:w="2839" w:type="dxa"/>
          </w:tcPr>
          <w:p w:rsidR="00C43CCC" w:rsidRDefault="00C43CCC"/>
        </w:tc>
      </w:tr>
      <w:tr w:rsidR="00C43CCC" w:rsidRPr="00D06465" w:rsidTr="00BC49D0">
        <w:trPr>
          <w:trHeight w:hRule="exact" w:val="277"/>
        </w:trPr>
        <w:tc>
          <w:tcPr>
            <w:tcW w:w="143" w:type="dxa"/>
          </w:tcPr>
          <w:p w:rsidR="00C43CCC" w:rsidRDefault="00C43CCC"/>
        </w:tc>
        <w:tc>
          <w:tcPr>
            <w:tcW w:w="285" w:type="dxa"/>
          </w:tcPr>
          <w:p w:rsidR="00C43CCC" w:rsidRDefault="00C43CCC"/>
        </w:tc>
        <w:tc>
          <w:tcPr>
            <w:tcW w:w="720" w:type="dxa"/>
          </w:tcPr>
          <w:p w:rsidR="00C43CCC" w:rsidRDefault="00C43CCC"/>
        </w:tc>
        <w:tc>
          <w:tcPr>
            <w:tcW w:w="1419" w:type="dxa"/>
          </w:tcPr>
          <w:p w:rsidR="00C43CCC" w:rsidRDefault="00C43CCC"/>
        </w:tc>
        <w:tc>
          <w:tcPr>
            <w:tcW w:w="1419" w:type="dxa"/>
          </w:tcPr>
          <w:p w:rsidR="00C43CCC" w:rsidRDefault="00C43CCC"/>
        </w:tc>
        <w:tc>
          <w:tcPr>
            <w:tcW w:w="851" w:type="dxa"/>
          </w:tcPr>
          <w:p w:rsidR="00C43CCC" w:rsidRDefault="00C43CCC"/>
        </w:tc>
        <w:tc>
          <w:tcPr>
            <w:tcW w:w="285" w:type="dxa"/>
          </w:tcPr>
          <w:p w:rsidR="00C43CCC" w:rsidRDefault="00C43CCC"/>
        </w:tc>
        <w:tc>
          <w:tcPr>
            <w:tcW w:w="1277" w:type="dxa"/>
          </w:tcPr>
          <w:p w:rsidR="00C43CCC" w:rsidRDefault="00C43CCC"/>
        </w:tc>
        <w:tc>
          <w:tcPr>
            <w:tcW w:w="3841" w:type="dxa"/>
            <w:gridSpan w:val="2"/>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Ректор, д.фил.н., профессор</w:t>
            </w:r>
          </w:p>
        </w:tc>
      </w:tr>
      <w:tr w:rsidR="00C43CCC" w:rsidRPr="00D06465" w:rsidTr="00BC49D0">
        <w:trPr>
          <w:trHeight w:hRule="exact" w:val="138"/>
        </w:trPr>
        <w:tc>
          <w:tcPr>
            <w:tcW w:w="143" w:type="dxa"/>
          </w:tcPr>
          <w:p w:rsidR="00C43CCC" w:rsidRPr="005F1C06" w:rsidRDefault="00C43CCC">
            <w:pPr>
              <w:rPr>
                <w:lang w:val="ru-RU"/>
              </w:rPr>
            </w:pPr>
          </w:p>
        </w:tc>
        <w:tc>
          <w:tcPr>
            <w:tcW w:w="285" w:type="dxa"/>
          </w:tcPr>
          <w:p w:rsidR="00C43CCC" w:rsidRPr="005F1C06" w:rsidRDefault="00C43CCC">
            <w:pPr>
              <w:rPr>
                <w:lang w:val="ru-RU"/>
              </w:rPr>
            </w:pPr>
          </w:p>
        </w:tc>
        <w:tc>
          <w:tcPr>
            <w:tcW w:w="720" w:type="dxa"/>
          </w:tcPr>
          <w:p w:rsidR="00C43CCC" w:rsidRPr="005F1C06" w:rsidRDefault="00C43CCC">
            <w:pPr>
              <w:rPr>
                <w:lang w:val="ru-RU"/>
              </w:rPr>
            </w:pPr>
          </w:p>
        </w:tc>
        <w:tc>
          <w:tcPr>
            <w:tcW w:w="1419" w:type="dxa"/>
          </w:tcPr>
          <w:p w:rsidR="00C43CCC" w:rsidRPr="005F1C06" w:rsidRDefault="00C43CCC">
            <w:pPr>
              <w:rPr>
                <w:lang w:val="ru-RU"/>
              </w:rPr>
            </w:pPr>
          </w:p>
        </w:tc>
        <w:tc>
          <w:tcPr>
            <w:tcW w:w="1419" w:type="dxa"/>
          </w:tcPr>
          <w:p w:rsidR="00C43CCC" w:rsidRPr="005F1C06" w:rsidRDefault="00C43CCC">
            <w:pPr>
              <w:rPr>
                <w:lang w:val="ru-RU"/>
              </w:rPr>
            </w:pPr>
          </w:p>
        </w:tc>
        <w:tc>
          <w:tcPr>
            <w:tcW w:w="851" w:type="dxa"/>
          </w:tcPr>
          <w:p w:rsidR="00C43CCC" w:rsidRPr="005F1C06" w:rsidRDefault="00C43CCC">
            <w:pPr>
              <w:rPr>
                <w:lang w:val="ru-RU"/>
              </w:rPr>
            </w:pPr>
          </w:p>
        </w:tc>
        <w:tc>
          <w:tcPr>
            <w:tcW w:w="285" w:type="dxa"/>
          </w:tcPr>
          <w:p w:rsidR="00C43CCC" w:rsidRPr="005F1C06" w:rsidRDefault="00C43CCC">
            <w:pPr>
              <w:rPr>
                <w:lang w:val="ru-RU"/>
              </w:rPr>
            </w:pPr>
          </w:p>
        </w:tc>
        <w:tc>
          <w:tcPr>
            <w:tcW w:w="1277" w:type="dxa"/>
          </w:tcPr>
          <w:p w:rsidR="00C43CCC" w:rsidRPr="005F1C06" w:rsidRDefault="00C43CCC">
            <w:pPr>
              <w:rPr>
                <w:lang w:val="ru-RU"/>
              </w:rPr>
            </w:pPr>
          </w:p>
        </w:tc>
        <w:tc>
          <w:tcPr>
            <w:tcW w:w="1002" w:type="dxa"/>
          </w:tcPr>
          <w:p w:rsidR="00C43CCC" w:rsidRPr="005F1C06" w:rsidRDefault="00C43CCC">
            <w:pPr>
              <w:rPr>
                <w:lang w:val="ru-RU"/>
              </w:rPr>
            </w:pPr>
          </w:p>
        </w:tc>
        <w:tc>
          <w:tcPr>
            <w:tcW w:w="2839" w:type="dxa"/>
          </w:tcPr>
          <w:p w:rsidR="00C43CCC" w:rsidRPr="005F1C06" w:rsidRDefault="00C43CCC">
            <w:pPr>
              <w:rPr>
                <w:lang w:val="ru-RU"/>
              </w:rPr>
            </w:pPr>
          </w:p>
        </w:tc>
      </w:tr>
      <w:tr w:rsidR="00C43CCC" w:rsidTr="00BC49D0">
        <w:trPr>
          <w:trHeight w:hRule="exact" w:val="277"/>
        </w:trPr>
        <w:tc>
          <w:tcPr>
            <w:tcW w:w="143" w:type="dxa"/>
          </w:tcPr>
          <w:p w:rsidR="00C43CCC" w:rsidRPr="005F1C06" w:rsidRDefault="00C43CCC">
            <w:pPr>
              <w:rPr>
                <w:lang w:val="ru-RU"/>
              </w:rPr>
            </w:pPr>
          </w:p>
        </w:tc>
        <w:tc>
          <w:tcPr>
            <w:tcW w:w="285" w:type="dxa"/>
          </w:tcPr>
          <w:p w:rsidR="00C43CCC" w:rsidRPr="005F1C06" w:rsidRDefault="00C43CCC">
            <w:pPr>
              <w:rPr>
                <w:lang w:val="ru-RU"/>
              </w:rPr>
            </w:pPr>
          </w:p>
        </w:tc>
        <w:tc>
          <w:tcPr>
            <w:tcW w:w="720" w:type="dxa"/>
          </w:tcPr>
          <w:p w:rsidR="00C43CCC" w:rsidRPr="005F1C06" w:rsidRDefault="00C43CCC">
            <w:pPr>
              <w:rPr>
                <w:lang w:val="ru-RU"/>
              </w:rPr>
            </w:pPr>
          </w:p>
        </w:tc>
        <w:tc>
          <w:tcPr>
            <w:tcW w:w="1419" w:type="dxa"/>
          </w:tcPr>
          <w:p w:rsidR="00C43CCC" w:rsidRPr="005F1C06" w:rsidRDefault="00C43CCC">
            <w:pPr>
              <w:rPr>
                <w:lang w:val="ru-RU"/>
              </w:rPr>
            </w:pPr>
          </w:p>
        </w:tc>
        <w:tc>
          <w:tcPr>
            <w:tcW w:w="1419" w:type="dxa"/>
          </w:tcPr>
          <w:p w:rsidR="00C43CCC" w:rsidRPr="005F1C06" w:rsidRDefault="00C43CCC">
            <w:pPr>
              <w:rPr>
                <w:lang w:val="ru-RU"/>
              </w:rPr>
            </w:pPr>
          </w:p>
        </w:tc>
        <w:tc>
          <w:tcPr>
            <w:tcW w:w="851" w:type="dxa"/>
          </w:tcPr>
          <w:p w:rsidR="00C43CCC" w:rsidRPr="005F1C06" w:rsidRDefault="00C43CCC">
            <w:pPr>
              <w:rPr>
                <w:lang w:val="ru-RU"/>
              </w:rPr>
            </w:pPr>
          </w:p>
        </w:tc>
        <w:tc>
          <w:tcPr>
            <w:tcW w:w="285" w:type="dxa"/>
          </w:tcPr>
          <w:p w:rsidR="00C43CCC" w:rsidRPr="005F1C06" w:rsidRDefault="00C43CCC">
            <w:pPr>
              <w:rPr>
                <w:lang w:val="ru-RU"/>
              </w:rPr>
            </w:pPr>
          </w:p>
        </w:tc>
        <w:tc>
          <w:tcPr>
            <w:tcW w:w="1277" w:type="dxa"/>
          </w:tcPr>
          <w:p w:rsidR="00C43CCC" w:rsidRPr="005F1C06" w:rsidRDefault="00C43CCC">
            <w:pPr>
              <w:rPr>
                <w:lang w:val="ru-RU"/>
              </w:rPr>
            </w:pPr>
          </w:p>
        </w:tc>
        <w:tc>
          <w:tcPr>
            <w:tcW w:w="3841" w:type="dxa"/>
            <w:gridSpan w:val="2"/>
            <w:shd w:val="clear" w:color="000000" w:fill="FFFFFF"/>
            <w:tcMar>
              <w:left w:w="34" w:type="dxa"/>
              <w:right w:w="34" w:type="dxa"/>
            </w:tcMar>
          </w:tcPr>
          <w:p w:rsidR="00C43CCC" w:rsidRDefault="00AC37A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43CCC" w:rsidTr="00BC49D0">
        <w:trPr>
          <w:trHeight w:hRule="exact" w:val="138"/>
        </w:trPr>
        <w:tc>
          <w:tcPr>
            <w:tcW w:w="143" w:type="dxa"/>
          </w:tcPr>
          <w:p w:rsidR="00C43CCC" w:rsidRDefault="00C43CCC"/>
        </w:tc>
        <w:tc>
          <w:tcPr>
            <w:tcW w:w="285" w:type="dxa"/>
          </w:tcPr>
          <w:p w:rsidR="00C43CCC" w:rsidRDefault="00C43CCC"/>
        </w:tc>
        <w:tc>
          <w:tcPr>
            <w:tcW w:w="720" w:type="dxa"/>
          </w:tcPr>
          <w:p w:rsidR="00C43CCC" w:rsidRDefault="00C43CCC"/>
        </w:tc>
        <w:tc>
          <w:tcPr>
            <w:tcW w:w="1419" w:type="dxa"/>
          </w:tcPr>
          <w:p w:rsidR="00C43CCC" w:rsidRDefault="00C43CCC"/>
        </w:tc>
        <w:tc>
          <w:tcPr>
            <w:tcW w:w="1419" w:type="dxa"/>
          </w:tcPr>
          <w:p w:rsidR="00C43CCC" w:rsidRDefault="00C43CCC"/>
        </w:tc>
        <w:tc>
          <w:tcPr>
            <w:tcW w:w="851" w:type="dxa"/>
          </w:tcPr>
          <w:p w:rsidR="00C43CCC" w:rsidRDefault="00C43CCC"/>
        </w:tc>
        <w:tc>
          <w:tcPr>
            <w:tcW w:w="285" w:type="dxa"/>
          </w:tcPr>
          <w:p w:rsidR="00C43CCC" w:rsidRDefault="00C43CCC"/>
        </w:tc>
        <w:tc>
          <w:tcPr>
            <w:tcW w:w="1277" w:type="dxa"/>
          </w:tcPr>
          <w:p w:rsidR="00C43CCC" w:rsidRDefault="00C43CCC"/>
        </w:tc>
        <w:tc>
          <w:tcPr>
            <w:tcW w:w="1002" w:type="dxa"/>
          </w:tcPr>
          <w:p w:rsidR="00C43CCC" w:rsidRDefault="00C43CCC"/>
        </w:tc>
        <w:tc>
          <w:tcPr>
            <w:tcW w:w="2839" w:type="dxa"/>
          </w:tcPr>
          <w:p w:rsidR="00C43CCC" w:rsidRDefault="00C43CCC"/>
        </w:tc>
      </w:tr>
      <w:tr w:rsidR="00C43CCC" w:rsidTr="00BC49D0">
        <w:trPr>
          <w:trHeight w:hRule="exact" w:val="277"/>
        </w:trPr>
        <w:tc>
          <w:tcPr>
            <w:tcW w:w="143" w:type="dxa"/>
          </w:tcPr>
          <w:p w:rsidR="00C43CCC" w:rsidRDefault="00C43CCC"/>
        </w:tc>
        <w:tc>
          <w:tcPr>
            <w:tcW w:w="285" w:type="dxa"/>
          </w:tcPr>
          <w:p w:rsidR="00C43CCC" w:rsidRDefault="00C43CCC"/>
        </w:tc>
        <w:tc>
          <w:tcPr>
            <w:tcW w:w="720" w:type="dxa"/>
          </w:tcPr>
          <w:p w:rsidR="00C43CCC" w:rsidRDefault="00C43CCC"/>
        </w:tc>
        <w:tc>
          <w:tcPr>
            <w:tcW w:w="1419" w:type="dxa"/>
          </w:tcPr>
          <w:p w:rsidR="00C43CCC" w:rsidRDefault="00C43CCC"/>
        </w:tc>
        <w:tc>
          <w:tcPr>
            <w:tcW w:w="1419" w:type="dxa"/>
          </w:tcPr>
          <w:p w:rsidR="00C43CCC" w:rsidRDefault="00C43CCC"/>
        </w:tc>
        <w:tc>
          <w:tcPr>
            <w:tcW w:w="851" w:type="dxa"/>
          </w:tcPr>
          <w:p w:rsidR="00C43CCC" w:rsidRDefault="00C43CCC"/>
        </w:tc>
        <w:tc>
          <w:tcPr>
            <w:tcW w:w="285" w:type="dxa"/>
          </w:tcPr>
          <w:p w:rsidR="00C43CCC" w:rsidRDefault="00C43CCC"/>
        </w:tc>
        <w:tc>
          <w:tcPr>
            <w:tcW w:w="1277" w:type="dxa"/>
          </w:tcPr>
          <w:p w:rsidR="00C43CCC" w:rsidRDefault="00C43CCC"/>
        </w:tc>
        <w:tc>
          <w:tcPr>
            <w:tcW w:w="3841" w:type="dxa"/>
            <w:gridSpan w:val="2"/>
            <w:shd w:val="clear" w:color="000000" w:fill="FFFFFF"/>
            <w:tcMar>
              <w:left w:w="34" w:type="dxa"/>
              <w:right w:w="34" w:type="dxa"/>
            </w:tcMar>
          </w:tcPr>
          <w:p w:rsidR="00C43CCC" w:rsidRDefault="00960E29">
            <w:pPr>
              <w:spacing w:after="0" w:line="240" w:lineRule="auto"/>
              <w:jc w:val="right"/>
              <w:rPr>
                <w:sz w:val="24"/>
                <w:szCs w:val="24"/>
              </w:rPr>
            </w:pPr>
            <w:r w:rsidRPr="00960E29">
              <w:rPr>
                <w:rFonts w:ascii="Times New Roman" w:hAnsi="Times New Roman" w:cs="Times New Roman"/>
                <w:color w:val="000000"/>
                <w:sz w:val="24"/>
                <w:szCs w:val="24"/>
              </w:rPr>
              <w:t>29.03.2021 г.</w:t>
            </w:r>
          </w:p>
        </w:tc>
      </w:tr>
      <w:tr w:rsidR="00C43CCC" w:rsidTr="00BC49D0">
        <w:trPr>
          <w:trHeight w:hRule="exact" w:val="277"/>
        </w:trPr>
        <w:tc>
          <w:tcPr>
            <w:tcW w:w="143" w:type="dxa"/>
          </w:tcPr>
          <w:p w:rsidR="00C43CCC" w:rsidRDefault="00C43CCC"/>
        </w:tc>
        <w:tc>
          <w:tcPr>
            <w:tcW w:w="285" w:type="dxa"/>
          </w:tcPr>
          <w:p w:rsidR="00C43CCC" w:rsidRDefault="00C43CCC"/>
        </w:tc>
        <w:tc>
          <w:tcPr>
            <w:tcW w:w="720" w:type="dxa"/>
          </w:tcPr>
          <w:p w:rsidR="00C43CCC" w:rsidRDefault="00C43CCC"/>
        </w:tc>
        <w:tc>
          <w:tcPr>
            <w:tcW w:w="1419" w:type="dxa"/>
          </w:tcPr>
          <w:p w:rsidR="00C43CCC" w:rsidRDefault="00C43CCC"/>
        </w:tc>
        <w:tc>
          <w:tcPr>
            <w:tcW w:w="1419" w:type="dxa"/>
          </w:tcPr>
          <w:p w:rsidR="00C43CCC" w:rsidRDefault="00C43CCC"/>
        </w:tc>
        <w:tc>
          <w:tcPr>
            <w:tcW w:w="851" w:type="dxa"/>
          </w:tcPr>
          <w:p w:rsidR="00C43CCC" w:rsidRDefault="00C43CCC"/>
        </w:tc>
        <w:tc>
          <w:tcPr>
            <w:tcW w:w="285" w:type="dxa"/>
          </w:tcPr>
          <w:p w:rsidR="00C43CCC" w:rsidRDefault="00C43CCC"/>
        </w:tc>
        <w:tc>
          <w:tcPr>
            <w:tcW w:w="1277" w:type="dxa"/>
          </w:tcPr>
          <w:p w:rsidR="00C43CCC" w:rsidRDefault="00C43CCC"/>
        </w:tc>
        <w:tc>
          <w:tcPr>
            <w:tcW w:w="1002" w:type="dxa"/>
          </w:tcPr>
          <w:p w:rsidR="00C43CCC" w:rsidRDefault="00C43CCC"/>
        </w:tc>
        <w:tc>
          <w:tcPr>
            <w:tcW w:w="2839" w:type="dxa"/>
          </w:tcPr>
          <w:p w:rsidR="00C43CCC" w:rsidRDefault="00C43CCC"/>
        </w:tc>
      </w:tr>
      <w:tr w:rsidR="00C43CCC" w:rsidTr="00BC49D0">
        <w:trPr>
          <w:trHeight w:hRule="exact" w:val="416"/>
        </w:trPr>
        <w:tc>
          <w:tcPr>
            <w:tcW w:w="10240" w:type="dxa"/>
            <w:gridSpan w:val="10"/>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43CCC" w:rsidRPr="00D06465" w:rsidTr="00BC49D0">
        <w:trPr>
          <w:trHeight w:hRule="exact" w:val="1135"/>
        </w:trPr>
        <w:tc>
          <w:tcPr>
            <w:tcW w:w="143" w:type="dxa"/>
          </w:tcPr>
          <w:p w:rsidR="00C43CCC" w:rsidRDefault="00C43CCC"/>
        </w:tc>
        <w:tc>
          <w:tcPr>
            <w:tcW w:w="285" w:type="dxa"/>
          </w:tcPr>
          <w:p w:rsidR="00C43CCC" w:rsidRDefault="00C43CCC"/>
        </w:tc>
        <w:tc>
          <w:tcPr>
            <w:tcW w:w="720" w:type="dxa"/>
          </w:tcPr>
          <w:p w:rsidR="00C43CCC" w:rsidRDefault="00C43CCC"/>
        </w:tc>
        <w:tc>
          <w:tcPr>
            <w:tcW w:w="1419" w:type="dxa"/>
          </w:tcPr>
          <w:p w:rsidR="00C43CCC" w:rsidRDefault="00C43CCC"/>
        </w:tc>
        <w:tc>
          <w:tcPr>
            <w:tcW w:w="4834" w:type="dxa"/>
            <w:gridSpan w:val="5"/>
            <w:shd w:val="clear" w:color="000000" w:fill="FFFFFF"/>
            <w:tcMar>
              <w:left w:w="34" w:type="dxa"/>
              <w:right w:w="34" w:type="dxa"/>
            </w:tcMar>
          </w:tcPr>
          <w:p w:rsidR="00C43CCC" w:rsidRPr="005F1C06" w:rsidRDefault="00AC37A6">
            <w:pPr>
              <w:spacing w:after="0" w:line="240" w:lineRule="auto"/>
              <w:jc w:val="center"/>
              <w:rPr>
                <w:sz w:val="32"/>
                <w:szCs w:val="32"/>
                <w:lang w:val="ru-RU"/>
              </w:rPr>
            </w:pPr>
            <w:r w:rsidRPr="005F1C06">
              <w:rPr>
                <w:rFonts w:ascii="Times New Roman" w:hAnsi="Times New Roman" w:cs="Times New Roman"/>
                <w:color w:val="000000"/>
                <w:sz w:val="32"/>
                <w:szCs w:val="32"/>
                <w:lang w:val="ru-RU"/>
              </w:rPr>
              <w:t>Политический маркетинг и политическая реклама</w:t>
            </w:r>
          </w:p>
          <w:p w:rsidR="00C43CCC" w:rsidRPr="005F1C06" w:rsidRDefault="00AC37A6">
            <w:pPr>
              <w:spacing w:after="0" w:line="240" w:lineRule="auto"/>
              <w:jc w:val="center"/>
              <w:rPr>
                <w:sz w:val="32"/>
                <w:szCs w:val="32"/>
                <w:lang w:val="ru-RU"/>
              </w:rPr>
            </w:pPr>
            <w:r w:rsidRPr="005F1C06">
              <w:rPr>
                <w:rFonts w:ascii="Times New Roman" w:hAnsi="Times New Roman" w:cs="Times New Roman"/>
                <w:color w:val="000000"/>
                <w:sz w:val="32"/>
                <w:szCs w:val="32"/>
                <w:lang w:val="ru-RU"/>
              </w:rPr>
              <w:t>К.М.02.07</w:t>
            </w:r>
          </w:p>
        </w:tc>
        <w:tc>
          <w:tcPr>
            <w:tcW w:w="2839" w:type="dxa"/>
          </w:tcPr>
          <w:p w:rsidR="00C43CCC" w:rsidRPr="005F1C06" w:rsidRDefault="00C43CCC">
            <w:pPr>
              <w:rPr>
                <w:lang w:val="ru-RU"/>
              </w:rPr>
            </w:pPr>
          </w:p>
        </w:tc>
      </w:tr>
      <w:tr w:rsidR="00C43CCC" w:rsidTr="00BC49D0">
        <w:trPr>
          <w:trHeight w:hRule="exact" w:val="277"/>
        </w:trPr>
        <w:tc>
          <w:tcPr>
            <w:tcW w:w="10240" w:type="dxa"/>
            <w:gridSpan w:val="10"/>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43CCC" w:rsidRPr="00D06465" w:rsidTr="00BC49D0">
        <w:trPr>
          <w:trHeight w:hRule="exact" w:val="1389"/>
        </w:trPr>
        <w:tc>
          <w:tcPr>
            <w:tcW w:w="143" w:type="dxa"/>
          </w:tcPr>
          <w:p w:rsidR="00C43CCC" w:rsidRDefault="00C43CCC"/>
        </w:tc>
        <w:tc>
          <w:tcPr>
            <w:tcW w:w="285" w:type="dxa"/>
          </w:tcPr>
          <w:p w:rsidR="00C43CCC" w:rsidRDefault="00C43CCC"/>
        </w:tc>
        <w:tc>
          <w:tcPr>
            <w:tcW w:w="9812" w:type="dxa"/>
            <w:gridSpan w:val="8"/>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Направленность (профиль) программы: «Политология»</w:t>
            </w:r>
          </w:p>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43CCC" w:rsidRPr="00D06465" w:rsidTr="00BC49D0">
        <w:trPr>
          <w:trHeight w:hRule="exact" w:val="138"/>
        </w:trPr>
        <w:tc>
          <w:tcPr>
            <w:tcW w:w="143" w:type="dxa"/>
          </w:tcPr>
          <w:p w:rsidR="00C43CCC" w:rsidRPr="005F1C06" w:rsidRDefault="00C43CCC">
            <w:pPr>
              <w:rPr>
                <w:lang w:val="ru-RU"/>
              </w:rPr>
            </w:pPr>
          </w:p>
        </w:tc>
        <w:tc>
          <w:tcPr>
            <w:tcW w:w="285" w:type="dxa"/>
          </w:tcPr>
          <w:p w:rsidR="00C43CCC" w:rsidRPr="005F1C06" w:rsidRDefault="00C43CCC">
            <w:pPr>
              <w:rPr>
                <w:lang w:val="ru-RU"/>
              </w:rPr>
            </w:pPr>
          </w:p>
        </w:tc>
        <w:tc>
          <w:tcPr>
            <w:tcW w:w="720" w:type="dxa"/>
          </w:tcPr>
          <w:p w:rsidR="00C43CCC" w:rsidRPr="005F1C06" w:rsidRDefault="00C43CCC">
            <w:pPr>
              <w:rPr>
                <w:lang w:val="ru-RU"/>
              </w:rPr>
            </w:pPr>
          </w:p>
        </w:tc>
        <w:tc>
          <w:tcPr>
            <w:tcW w:w="1419" w:type="dxa"/>
          </w:tcPr>
          <w:p w:rsidR="00C43CCC" w:rsidRPr="005F1C06" w:rsidRDefault="00C43CCC">
            <w:pPr>
              <w:rPr>
                <w:lang w:val="ru-RU"/>
              </w:rPr>
            </w:pPr>
          </w:p>
        </w:tc>
        <w:tc>
          <w:tcPr>
            <w:tcW w:w="1419" w:type="dxa"/>
          </w:tcPr>
          <w:p w:rsidR="00C43CCC" w:rsidRPr="005F1C06" w:rsidRDefault="00C43CCC">
            <w:pPr>
              <w:rPr>
                <w:lang w:val="ru-RU"/>
              </w:rPr>
            </w:pPr>
          </w:p>
        </w:tc>
        <w:tc>
          <w:tcPr>
            <w:tcW w:w="851" w:type="dxa"/>
          </w:tcPr>
          <w:p w:rsidR="00C43CCC" w:rsidRPr="005F1C06" w:rsidRDefault="00C43CCC">
            <w:pPr>
              <w:rPr>
                <w:lang w:val="ru-RU"/>
              </w:rPr>
            </w:pPr>
          </w:p>
        </w:tc>
        <w:tc>
          <w:tcPr>
            <w:tcW w:w="285" w:type="dxa"/>
          </w:tcPr>
          <w:p w:rsidR="00C43CCC" w:rsidRPr="005F1C06" w:rsidRDefault="00C43CCC">
            <w:pPr>
              <w:rPr>
                <w:lang w:val="ru-RU"/>
              </w:rPr>
            </w:pPr>
          </w:p>
        </w:tc>
        <w:tc>
          <w:tcPr>
            <w:tcW w:w="1277" w:type="dxa"/>
          </w:tcPr>
          <w:p w:rsidR="00C43CCC" w:rsidRPr="005F1C06" w:rsidRDefault="00C43CCC">
            <w:pPr>
              <w:rPr>
                <w:lang w:val="ru-RU"/>
              </w:rPr>
            </w:pPr>
          </w:p>
        </w:tc>
        <w:tc>
          <w:tcPr>
            <w:tcW w:w="1002" w:type="dxa"/>
          </w:tcPr>
          <w:p w:rsidR="00C43CCC" w:rsidRPr="005F1C06" w:rsidRDefault="00C43CCC">
            <w:pPr>
              <w:rPr>
                <w:lang w:val="ru-RU"/>
              </w:rPr>
            </w:pPr>
          </w:p>
        </w:tc>
        <w:tc>
          <w:tcPr>
            <w:tcW w:w="2839" w:type="dxa"/>
          </w:tcPr>
          <w:p w:rsidR="00C43CCC" w:rsidRPr="005F1C06" w:rsidRDefault="00C43CCC">
            <w:pPr>
              <w:rPr>
                <w:lang w:val="ru-RU"/>
              </w:rPr>
            </w:pPr>
          </w:p>
        </w:tc>
      </w:tr>
      <w:tr w:rsidR="00C43CCC" w:rsidRPr="00D06465" w:rsidTr="00BC49D0">
        <w:trPr>
          <w:trHeight w:hRule="exact" w:val="833"/>
        </w:trPr>
        <w:tc>
          <w:tcPr>
            <w:tcW w:w="10240" w:type="dxa"/>
            <w:gridSpan w:val="10"/>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C43CCC" w:rsidRPr="00D06465" w:rsidTr="00BC49D0">
        <w:trPr>
          <w:trHeight w:hRule="exact" w:val="416"/>
        </w:trPr>
        <w:tc>
          <w:tcPr>
            <w:tcW w:w="143" w:type="dxa"/>
          </w:tcPr>
          <w:p w:rsidR="00C43CCC" w:rsidRPr="005F1C06" w:rsidRDefault="00C43CCC">
            <w:pPr>
              <w:rPr>
                <w:lang w:val="ru-RU"/>
              </w:rPr>
            </w:pPr>
          </w:p>
        </w:tc>
        <w:tc>
          <w:tcPr>
            <w:tcW w:w="285" w:type="dxa"/>
          </w:tcPr>
          <w:p w:rsidR="00C43CCC" w:rsidRPr="005F1C06" w:rsidRDefault="00C43CCC">
            <w:pPr>
              <w:rPr>
                <w:lang w:val="ru-RU"/>
              </w:rPr>
            </w:pPr>
          </w:p>
        </w:tc>
        <w:tc>
          <w:tcPr>
            <w:tcW w:w="720" w:type="dxa"/>
          </w:tcPr>
          <w:p w:rsidR="00C43CCC" w:rsidRPr="005F1C06" w:rsidRDefault="00C43CCC">
            <w:pPr>
              <w:rPr>
                <w:lang w:val="ru-RU"/>
              </w:rPr>
            </w:pPr>
          </w:p>
        </w:tc>
        <w:tc>
          <w:tcPr>
            <w:tcW w:w="1419" w:type="dxa"/>
          </w:tcPr>
          <w:p w:rsidR="00C43CCC" w:rsidRPr="005F1C06" w:rsidRDefault="00C43CCC">
            <w:pPr>
              <w:rPr>
                <w:lang w:val="ru-RU"/>
              </w:rPr>
            </w:pPr>
          </w:p>
        </w:tc>
        <w:tc>
          <w:tcPr>
            <w:tcW w:w="1419" w:type="dxa"/>
          </w:tcPr>
          <w:p w:rsidR="00C43CCC" w:rsidRPr="005F1C06" w:rsidRDefault="00C43CCC">
            <w:pPr>
              <w:rPr>
                <w:lang w:val="ru-RU"/>
              </w:rPr>
            </w:pPr>
          </w:p>
        </w:tc>
        <w:tc>
          <w:tcPr>
            <w:tcW w:w="851" w:type="dxa"/>
          </w:tcPr>
          <w:p w:rsidR="00C43CCC" w:rsidRPr="005F1C06" w:rsidRDefault="00C43CCC">
            <w:pPr>
              <w:rPr>
                <w:lang w:val="ru-RU"/>
              </w:rPr>
            </w:pPr>
          </w:p>
        </w:tc>
        <w:tc>
          <w:tcPr>
            <w:tcW w:w="285" w:type="dxa"/>
          </w:tcPr>
          <w:p w:rsidR="00C43CCC" w:rsidRPr="005F1C06" w:rsidRDefault="00C43CCC">
            <w:pPr>
              <w:rPr>
                <w:lang w:val="ru-RU"/>
              </w:rPr>
            </w:pPr>
          </w:p>
        </w:tc>
        <w:tc>
          <w:tcPr>
            <w:tcW w:w="1277" w:type="dxa"/>
          </w:tcPr>
          <w:p w:rsidR="00C43CCC" w:rsidRPr="005F1C06" w:rsidRDefault="00C43CCC">
            <w:pPr>
              <w:rPr>
                <w:lang w:val="ru-RU"/>
              </w:rPr>
            </w:pPr>
          </w:p>
        </w:tc>
        <w:tc>
          <w:tcPr>
            <w:tcW w:w="1002" w:type="dxa"/>
          </w:tcPr>
          <w:p w:rsidR="00C43CCC" w:rsidRPr="005F1C06" w:rsidRDefault="00C43CCC">
            <w:pPr>
              <w:rPr>
                <w:lang w:val="ru-RU"/>
              </w:rPr>
            </w:pPr>
          </w:p>
        </w:tc>
        <w:tc>
          <w:tcPr>
            <w:tcW w:w="2839" w:type="dxa"/>
          </w:tcPr>
          <w:p w:rsidR="00C43CCC" w:rsidRPr="005F1C06" w:rsidRDefault="00C43CCC">
            <w:pPr>
              <w:rPr>
                <w:lang w:val="ru-RU"/>
              </w:rPr>
            </w:pPr>
          </w:p>
        </w:tc>
      </w:tr>
      <w:tr w:rsidR="00C43CCC" w:rsidTr="00BC49D0">
        <w:trPr>
          <w:trHeight w:hRule="exact" w:val="277"/>
        </w:trPr>
        <w:tc>
          <w:tcPr>
            <w:tcW w:w="3986" w:type="dxa"/>
            <w:gridSpan w:val="5"/>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43CCC" w:rsidRDefault="00C43CCC"/>
        </w:tc>
        <w:tc>
          <w:tcPr>
            <w:tcW w:w="285" w:type="dxa"/>
          </w:tcPr>
          <w:p w:rsidR="00C43CCC" w:rsidRDefault="00C43CCC"/>
        </w:tc>
        <w:tc>
          <w:tcPr>
            <w:tcW w:w="1277" w:type="dxa"/>
          </w:tcPr>
          <w:p w:rsidR="00C43CCC" w:rsidRDefault="00C43CCC"/>
        </w:tc>
        <w:tc>
          <w:tcPr>
            <w:tcW w:w="1002" w:type="dxa"/>
          </w:tcPr>
          <w:p w:rsidR="00C43CCC" w:rsidRDefault="00C43CCC"/>
        </w:tc>
        <w:tc>
          <w:tcPr>
            <w:tcW w:w="2839" w:type="dxa"/>
          </w:tcPr>
          <w:p w:rsidR="00C43CCC" w:rsidRDefault="00C43CCC"/>
        </w:tc>
      </w:tr>
      <w:tr w:rsidR="00C43CCC" w:rsidTr="00BC49D0">
        <w:trPr>
          <w:trHeight w:hRule="exact" w:val="155"/>
        </w:trPr>
        <w:tc>
          <w:tcPr>
            <w:tcW w:w="143" w:type="dxa"/>
          </w:tcPr>
          <w:p w:rsidR="00C43CCC" w:rsidRDefault="00C43CCC"/>
        </w:tc>
        <w:tc>
          <w:tcPr>
            <w:tcW w:w="285" w:type="dxa"/>
          </w:tcPr>
          <w:p w:rsidR="00C43CCC" w:rsidRDefault="00C43CCC"/>
        </w:tc>
        <w:tc>
          <w:tcPr>
            <w:tcW w:w="720" w:type="dxa"/>
          </w:tcPr>
          <w:p w:rsidR="00C43CCC" w:rsidRDefault="00C43CCC"/>
        </w:tc>
        <w:tc>
          <w:tcPr>
            <w:tcW w:w="1419" w:type="dxa"/>
          </w:tcPr>
          <w:p w:rsidR="00C43CCC" w:rsidRDefault="00C43CCC"/>
        </w:tc>
        <w:tc>
          <w:tcPr>
            <w:tcW w:w="1419" w:type="dxa"/>
          </w:tcPr>
          <w:p w:rsidR="00C43CCC" w:rsidRDefault="00C43CCC"/>
        </w:tc>
        <w:tc>
          <w:tcPr>
            <w:tcW w:w="851" w:type="dxa"/>
          </w:tcPr>
          <w:p w:rsidR="00C43CCC" w:rsidRDefault="00C43CCC"/>
        </w:tc>
        <w:tc>
          <w:tcPr>
            <w:tcW w:w="285" w:type="dxa"/>
          </w:tcPr>
          <w:p w:rsidR="00C43CCC" w:rsidRDefault="00C43CCC"/>
        </w:tc>
        <w:tc>
          <w:tcPr>
            <w:tcW w:w="1277" w:type="dxa"/>
          </w:tcPr>
          <w:p w:rsidR="00C43CCC" w:rsidRDefault="00C43CCC"/>
        </w:tc>
        <w:tc>
          <w:tcPr>
            <w:tcW w:w="1002" w:type="dxa"/>
          </w:tcPr>
          <w:p w:rsidR="00C43CCC" w:rsidRDefault="00C43CCC"/>
        </w:tc>
        <w:tc>
          <w:tcPr>
            <w:tcW w:w="2839" w:type="dxa"/>
          </w:tcPr>
          <w:p w:rsidR="00C43CCC" w:rsidRDefault="00C43CCC"/>
        </w:tc>
      </w:tr>
      <w:tr w:rsidR="00C43CCC" w:rsidRPr="00D06465" w:rsidTr="00BC49D0">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b/>
                <w:color w:val="000000"/>
                <w:sz w:val="24"/>
                <w:szCs w:val="24"/>
              </w:rPr>
              <w:t>06</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СВЯЗЬ, ИНФОРМАЦИОННЫЕ И КОММУНИКАЦИОННЫЕ ТЕХНОЛОГИИ</w:t>
            </w:r>
          </w:p>
        </w:tc>
      </w:tr>
      <w:tr w:rsidR="00C43CCC" w:rsidRPr="00D06465" w:rsidTr="00BC49D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b/>
                <w:color w:val="000000"/>
                <w:sz w:val="24"/>
                <w:szCs w:val="24"/>
              </w:rPr>
              <w:t>06.009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C43CCC" w:rsidRPr="00D06465" w:rsidTr="00BC49D0">
        <w:trPr>
          <w:trHeight w:hRule="exact" w:val="280"/>
        </w:trPr>
        <w:tc>
          <w:tcPr>
            <w:tcW w:w="1148" w:type="dxa"/>
            <w:gridSpan w:val="3"/>
            <w:tcBorders>
              <w:left w:val="single" w:sz="8" w:space="0" w:color="000000"/>
              <w:bottom w:val="single" w:sz="8" w:space="0" w:color="000000"/>
            </w:tcBorders>
            <w:shd w:val="clear" w:color="FFFFFF" w:fill="FFFFFF"/>
            <w:tcMar>
              <w:left w:w="4" w:type="dxa"/>
              <w:right w:w="4" w:type="dxa"/>
            </w:tcMar>
          </w:tcPr>
          <w:p w:rsidR="00C43CCC" w:rsidRPr="005F1C06" w:rsidRDefault="00C43CCC">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C43CCC">
            <w:pPr>
              <w:rPr>
                <w:lang w:val="ru-RU"/>
              </w:rPr>
            </w:pPr>
          </w:p>
        </w:tc>
      </w:tr>
      <w:tr w:rsidR="00C43CCC" w:rsidTr="00BC49D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b/>
                <w:color w:val="000000"/>
                <w:sz w:val="24"/>
                <w:szCs w:val="24"/>
              </w:rPr>
              <w:t>06.014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43CCC" w:rsidTr="00BC49D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C43CCC" w:rsidRDefault="00C43CC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C43CCC"/>
        </w:tc>
      </w:tr>
      <w:tr w:rsidR="00C43CCC" w:rsidTr="00BC49D0">
        <w:trPr>
          <w:trHeight w:hRule="exact" w:val="124"/>
        </w:trPr>
        <w:tc>
          <w:tcPr>
            <w:tcW w:w="143" w:type="dxa"/>
          </w:tcPr>
          <w:p w:rsidR="00C43CCC" w:rsidRDefault="00C43CCC"/>
        </w:tc>
        <w:tc>
          <w:tcPr>
            <w:tcW w:w="285" w:type="dxa"/>
          </w:tcPr>
          <w:p w:rsidR="00C43CCC" w:rsidRDefault="00C43CCC"/>
        </w:tc>
        <w:tc>
          <w:tcPr>
            <w:tcW w:w="720" w:type="dxa"/>
          </w:tcPr>
          <w:p w:rsidR="00C43CCC" w:rsidRDefault="00C43CCC"/>
        </w:tc>
        <w:tc>
          <w:tcPr>
            <w:tcW w:w="1419" w:type="dxa"/>
          </w:tcPr>
          <w:p w:rsidR="00C43CCC" w:rsidRDefault="00C43CCC"/>
        </w:tc>
        <w:tc>
          <w:tcPr>
            <w:tcW w:w="1419" w:type="dxa"/>
          </w:tcPr>
          <w:p w:rsidR="00C43CCC" w:rsidRDefault="00C43CCC"/>
        </w:tc>
        <w:tc>
          <w:tcPr>
            <w:tcW w:w="851" w:type="dxa"/>
          </w:tcPr>
          <w:p w:rsidR="00C43CCC" w:rsidRDefault="00C43CCC"/>
        </w:tc>
        <w:tc>
          <w:tcPr>
            <w:tcW w:w="285" w:type="dxa"/>
          </w:tcPr>
          <w:p w:rsidR="00C43CCC" w:rsidRDefault="00C43CCC"/>
        </w:tc>
        <w:tc>
          <w:tcPr>
            <w:tcW w:w="1277" w:type="dxa"/>
          </w:tcPr>
          <w:p w:rsidR="00C43CCC" w:rsidRDefault="00C43CCC"/>
        </w:tc>
        <w:tc>
          <w:tcPr>
            <w:tcW w:w="1002" w:type="dxa"/>
          </w:tcPr>
          <w:p w:rsidR="00C43CCC" w:rsidRDefault="00C43CCC"/>
        </w:tc>
        <w:tc>
          <w:tcPr>
            <w:tcW w:w="2839" w:type="dxa"/>
          </w:tcPr>
          <w:p w:rsidR="00C43CCC" w:rsidRDefault="00C43CCC"/>
        </w:tc>
      </w:tr>
      <w:tr w:rsidR="00C43CCC" w:rsidRPr="00D06465" w:rsidTr="00BC49D0">
        <w:trPr>
          <w:trHeight w:hRule="exact" w:val="277"/>
        </w:trPr>
        <w:tc>
          <w:tcPr>
            <w:tcW w:w="5122" w:type="dxa"/>
            <w:gridSpan w:val="7"/>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C43CCC" w:rsidRPr="00D06465" w:rsidTr="00BC49D0">
        <w:trPr>
          <w:trHeight w:hRule="exact" w:val="577"/>
        </w:trPr>
        <w:tc>
          <w:tcPr>
            <w:tcW w:w="143" w:type="dxa"/>
          </w:tcPr>
          <w:p w:rsidR="00C43CCC" w:rsidRPr="005F1C06" w:rsidRDefault="00C43CCC">
            <w:pPr>
              <w:rPr>
                <w:lang w:val="ru-RU"/>
              </w:rPr>
            </w:pPr>
          </w:p>
        </w:tc>
        <w:tc>
          <w:tcPr>
            <w:tcW w:w="285" w:type="dxa"/>
          </w:tcPr>
          <w:p w:rsidR="00C43CCC" w:rsidRPr="005F1C06" w:rsidRDefault="00C43CCC">
            <w:pPr>
              <w:rPr>
                <w:lang w:val="ru-RU"/>
              </w:rPr>
            </w:pPr>
          </w:p>
        </w:tc>
        <w:tc>
          <w:tcPr>
            <w:tcW w:w="720" w:type="dxa"/>
          </w:tcPr>
          <w:p w:rsidR="00C43CCC" w:rsidRPr="005F1C06" w:rsidRDefault="00C43CCC">
            <w:pPr>
              <w:rPr>
                <w:lang w:val="ru-RU"/>
              </w:rPr>
            </w:pPr>
          </w:p>
        </w:tc>
        <w:tc>
          <w:tcPr>
            <w:tcW w:w="1419" w:type="dxa"/>
          </w:tcPr>
          <w:p w:rsidR="00C43CCC" w:rsidRPr="005F1C06" w:rsidRDefault="00C43CCC">
            <w:pPr>
              <w:rPr>
                <w:lang w:val="ru-RU"/>
              </w:rPr>
            </w:pPr>
          </w:p>
        </w:tc>
        <w:tc>
          <w:tcPr>
            <w:tcW w:w="1419" w:type="dxa"/>
          </w:tcPr>
          <w:p w:rsidR="00C43CCC" w:rsidRPr="005F1C06" w:rsidRDefault="00C43CCC">
            <w:pPr>
              <w:rPr>
                <w:lang w:val="ru-RU"/>
              </w:rPr>
            </w:pPr>
          </w:p>
        </w:tc>
        <w:tc>
          <w:tcPr>
            <w:tcW w:w="851" w:type="dxa"/>
          </w:tcPr>
          <w:p w:rsidR="00C43CCC" w:rsidRPr="005F1C06" w:rsidRDefault="00C43CCC">
            <w:pPr>
              <w:rPr>
                <w:lang w:val="ru-RU"/>
              </w:rPr>
            </w:pPr>
          </w:p>
        </w:tc>
        <w:tc>
          <w:tcPr>
            <w:tcW w:w="285" w:type="dxa"/>
          </w:tcPr>
          <w:p w:rsidR="00C43CCC" w:rsidRPr="005F1C06" w:rsidRDefault="00C43CCC">
            <w:pPr>
              <w:rPr>
                <w:lang w:val="ru-RU"/>
              </w:rPr>
            </w:pPr>
          </w:p>
        </w:tc>
        <w:tc>
          <w:tcPr>
            <w:tcW w:w="5118" w:type="dxa"/>
            <w:gridSpan w:val="3"/>
            <w:vMerge/>
            <w:shd w:val="clear" w:color="000000" w:fill="FFFFFF"/>
            <w:tcMar>
              <w:left w:w="34" w:type="dxa"/>
              <w:right w:w="34" w:type="dxa"/>
            </w:tcMar>
          </w:tcPr>
          <w:p w:rsidR="00C43CCC" w:rsidRPr="005F1C06" w:rsidRDefault="00C43CCC">
            <w:pPr>
              <w:rPr>
                <w:lang w:val="ru-RU"/>
              </w:rPr>
            </w:pPr>
          </w:p>
        </w:tc>
      </w:tr>
      <w:tr w:rsidR="00C43CCC" w:rsidRPr="00D06465" w:rsidTr="00BC49D0">
        <w:trPr>
          <w:trHeight w:hRule="exact" w:val="1497"/>
        </w:trPr>
        <w:tc>
          <w:tcPr>
            <w:tcW w:w="143" w:type="dxa"/>
          </w:tcPr>
          <w:p w:rsidR="00C43CCC" w:rsidRPr="005F1C06" w:rsidRDefault="00C43CCC">
            <w:pPr>
              <w:rPr>
                <w:lang w:val="ru-RU"/>
              </w:rPr>
            </w:pPr>
          </w:p>
        </w:tc>
        <w:tc>
          <w:tcPr>
            <w:tcW w:w="285" w:type="dxa"/>
          </w:tcPr>
          <w:p w:rsidR="00C43CCC" w:rsidRPr="005F1C06" w:rsidRDefault="00C43CCC">
            <w:pPr>
              <w:rPr>
                <w:lang w:val="ru-RU"/>
              </w:rPr>
            </w:pPr>
          </w:p>
        </w:tc>
        <w:tc>
          <w:tcPr>
            <w:tcW w:w="720" w:type="dxa"/>
          </w:tcPr>
          <w:p w:rsidR="00C43CCC" w:rsidRPr="005F1C06" w:rsidRDefault="00C43CCC">
            <w:pPr>
              <w:rPr>
                <w:lang w:val="ru-RU"/>
              </w:rPr>
            </w:pPr>
          </w:p>
        </w:tc>
        <w:tc>
          <w:tcPr>
            <w:tcW w:w="1419" w:type="dxa"/>
          </w:tcPr>
          <w:p w:rsidR="00C43CCC" w:rsidRPr="005F1C06" w:rsidRDefault="00C43CCC">
            <w:pPr>
              <w:rPr>
                <w:lang w:val="ru-RU"/>
              </w:rPr>
            </w:pPr>
          </w:p>
        </w:tc>
        <w:tc>
          <w:tcPr>
            <w:tcW w:w="1419" w:type="dxa"/>
          </w:tcPr>
          <w:p w:rsidR="00C43CCC" w:rsidRPr="005F1C06" w:rsidRDefault="00C43CCC">
            <w:pPr>
              <w:rPr>
                <w:lang w:val="ru-RU"/>
              </w:rPr>
            </w:pPr>
          </w:p>
        </w:tc>
        <w:tc>
          <w:tcPr>
            <w:tcW w:w="851" w:type="dxa"/>
          </w:tcPr>
          <w:p w:rsidR="00C43CCC" w:rsidRPr="005F1C06" w:rsidRDefault="00C43CCC">
            <w:pPr>
              <w:rPr>
                <w:lang w:val="ru-RU"/>
              </w:rPr>
            </w:pPr>
          </w:p>
        </w:tc>
        <w:tc>
          <w:tcPr>
            <w:tcW w:w="285" w:type="dxa"/>
          </w:tcPr>
          <w:p w:rsidR="00C43CCC" w:rsidRPr="005F1C06" w:rsidRDefault="00C43CCC">
            <w:pPr>
              <w:rPr>
                <w:lang w:val="ru-RU"/>
              </w:rPr>
            </w:pPr>
          </w:p>
        </w:tc>
        <w:tc>
          <w:tcPr>
            <w:tcW w:w="1277" w:type="dxa"/>
          </w:tcPr>
          <w:p w:rsidR="00C43CCC" w:rsidRPr="005F1C06" w:rsidRDefault="00C43CCC">
            <w:pPr>
              <w:rPr>
                <w:lang w:val="ru-RU"/>
              </w:rPr>
            </w:pPr>
          </w:p>
        </w:tc>
        <w:tc>
          <w:tcPr>
            <w:tcW w:w="1002" w:type="dxa"/>
          </w:tcPr>
          <w:p w:rsidR="00C43CCC" w:rsidRPr="005F1C06" w:rsidRDefault="00C43CCC">
            <w:pPr>
              <w:rPr>
                <w:lang w:val="ru-RU"/>
              </w:rPr>
            </w:pPr>
          </w:p>
        </w:tc>
        <w:tc>
          <w:tcPr>
            <w:tcW w:w="2839" w:type="dxa"/>
          </w:tcPr>
          <w:p w:rsidR="00C43CCC" w:rsidRPr="005F1C06" w:rsidRDefault="00C43CCC">
            <w:pPr>
              <w:rPr>
                <w:lang w:val="ru-RU"/>
              </w:rPr>
            </w:pPr>
          </w:p>
        </w:tc>
      </w:tr>
      <w:tr w:rsidR="00BC49D0" w:rsidTr="00BC49D0">
        <w:trPr>
          <w:trHeight w:hRule="exact" w:val="277"/>
        </w:trPr>
        <w:tc>
          <w:tcPr>
            <w:tcW w:w="143" w:type="dxa"/>
          </w:tcPr>
          <w:p w:rsidR="00BC49D0" w:rsidRPr="005F1C06" w:rsidRDefault="00BC49D0" w:rsidP="00BC49D0">
            <w:pPr>
              <w:rPr>
                <w:lang w:val="ru-RU"/>
              </w:rPr>
            </w:pPr>
          </w:p>
        </w:tc>
        <w:tc>
          <w:tcPr>
            <w:tcW w:w="10097" w:type="dxa"/>
            <w:gridSpan w:val="9"/>
            <w:vMerge w:val="restart"/>
            <w:shd w:val="clear" w:color="000000" w:fill="FFFFFF"/>
            <w:tcMar>
              <w:left w:w="34" w:type="dxa"/>
              <w:right w:w="34" w:type="dxa"/>
            </w:tcMar>
          </w:tcPr>
          <w:p w:rsidR="00BC49D0" w:rsidRDefault="00BC49D0" w:rsidP="00BC49D0">
            <w:pPr>
              <w:spacing w:after="0" w:line="240" w:lineRule="auto"/>
              <w:jc w:val="center"/>
              <w:rPr>
                <w:sz w:val="24"/>
                <w:szCs w:val="24"/>
              </w:rPr>
            </w:pPr>
            <w:r>
              <w:rPr>
                <w:rFonts w:ascii="Times New Roman" w:hAnsi="Times New Roman" w:cs="Times New Roman"/>
                <w:b/>
                <w:color w:val="000000"/>
                <w:sz w:val="24"/>
                <w:szCs w:val="24"/>
              </w:rPr>
              <w:t>Для</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обучающихся:</w:t>
            </w:r>
          </w:p>
        </w:tc>
      </w:tr>
      <w:tr w:rsidR="00BC49D0" w:rsidTr="00BC49D0">
        <w:trPr>
          <w:trHeight w:hRule="exact" w:val="138"/>
        </w:trPr>
        <w:tc>
          <w:tcPr>
            <w:tcW w:w="143" w:type="dxa"/>
          </w:tcPr>
          <w:p w:rsidR="00BC49D0" w:rsidRDefault="00BC49D0" w:rsidP="00BC49D0"/>
        </w:tc>
        <w:tc>
          <w:tcPr>
            <w:tcW w:w="10097" w:type="dxa"/>
            <w:gridSpan w:val="9"/>
            <w:vMerge/>
            <w:shd w:val="clear" w:color="000000" w:fill="FFFFFF"/>
            <w:tcMar>
              <w:left w:w="34" w:type="dxa"/>
              <w:right w:w="34" w:type="dxa"/>
            </w:tcMar>
          </w:tcPr>
          <w:p w:rsidR="00BC49D0" w:rsidRDefault="00BC49D0" w:rsidP="00BC49D0"/>
        </w:tc>
      </w:tr>
      <w:tr w:rsidR="00BC49D0" w:rsidTr="00BC49D0">
        <w:trPr>
          <w:trHeight w:hRule="exact" w:val="1666"/>
        </w:trPr>
        <w:tc>
          <w:tcPr>
            <w:tcW w:w="143" w:type="dxa"/>
          </w:tcPr>
          <w:p w:rsidR="00BC49D0" w:rsidRDefault="00BC49D0" w:rsidP="00BC49D0"/>
        </w:tc>
        <w:tc>
          <w:tcPr>
            <w:tcW w:w="10097" w:type="dxa"/>
            <w:gridSpan w:val="9"/>
            <w:shd w:val="clear" w:color="000000" w:fill="FFFFFF"/>
            <w:tcMar>
              <w:left w:w="34" w:type="dxa"/>
              <w:right w:w="34" w:type="dxa"/>
            </w:tcMar>
          </w:tcPr>
          <w:p w:rsidR="00A47B9D" w:rsidRDefault="00A47B9D" w:rsidP="00A47B9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очной формы обучения 2020 года набора</w:t>
            </w:r>
          </w:p>
          <w:p w:rsidR="00BC49D0" w:rsidRPr="00E3764A" w:rsidRDefault="00BC49D0" w:rsidP="00BC49D0">
            <w:pPr>
              <w:spacing w:after="0" w:line="240" w:lineRule="auto"/>
              <w:jc w:val="center"/>
              <w:rPr>
                <w:sz w:val="24"/>
                <w:szCs w:val="24"/>
                <w:lang w:val="ru-RU"/>
              </w:rPr>
            </w:pPr>
          </w:p>
          <w:p w:rsidR="00BC49D0" w:rsidRPr="00E3764A" w:rsidRDefault="00BC49D0" w:rsidP="00BC49D0">
            <w:pPr>
              <w:spacing w:after="0" w:line="240" w:lineRule="auto"/>
              <w:jc w:val="center"/>
              <w:rPr>
                <w:sz w:val="24"/>
                <w:szCs w:val="24"/>
                <w:lang w:val="ru-RU"/>
              </w:rPr>
            </w:pPr>
            <w:r w:rsidRPr="00E3764A">
              <w:rPr>
                <w:rFonts w:ascii="Times New Roman" w:hAnsi="Times New Roman" w:cs="Times New Roman"/>
                <w:color w:val="000000"/>
                <w:sz w:val="24"/>
                <w:szCs w:val="24"/>
                <w:lang w:val="ru-RU"/>
              </w:rPr>
              <w:t>на 202</w:t>
            </w:r>
            <w:r w:rsidRPr="0023718E">
              <w:rPr>
                <w:rFonts w:ascii="Times New Roman" w:hAnsi="Times New Roman" w:cs="Times New Roman"/>
                <w:color w:val="000000"/>
                <w:sz w:val="24"/>
                <w:szCs w:val="24"/>
                <w:lang w:val="ru-RU"/>
              </w:rPr>
              <w:t>1</w:t>
            </w:r>
            <w:r w:rsidRPr="00E3764A">
              <w:rPr>
                <w:rFonts w:ascii="Times New Roman" w:hAnsi="Times New Roman" w:cs="Times New Roman"/>
                <w:color w:val="000000"/>
                <w:sz w:val="24"/>
                <w:szCs w:val="24"/>
                <w:lang w:val="ru-RU"/>
              </w:rPr>
              <w:t>-202</w:t>
            </w:r>
            <w:r w:rsidRPr="0023718E">
              <w:rPr>
                <w:rFonts w:ascii="Times New Roman" w:hAnsi="Times New Roman" w:cs="Times New Roman"/>
                <w:color w:val="000000"/>
                <w:sz w:val="24"/>
                <w:szCs w:val="24"/>
                <w:lang w:val="ru-RU"/>
              </w:rPr>
              <w:t>2</w:t>
            </w:r>
            <w:r w:rsidRPr="00E3764A">
              <w:rPr>
                <w:rFonts w:ascii="Times New Roman" w:hAnsi="Times New Roman" w:cs="Times New Roman"/>
                <w:color w:val="000000"/>
                <w:sz w:val="24"/>
                <w:szCs w:val="24"/>
                <w:lang w:val="ru-RU"/>
              </w:rPr>
              <w:t xml:space="preserve"> учебный год</w:t>
            </w:r>
          </w:p>
          <w:p w:rsidR="00BC49D0" w:rsidRPr="00E3764A" w:rsidRDefault="00BC49D0" w:rsidP="00BC49D0">
            <w:pPr>
              <w:spacing w:after="0" w:line="240" w:lineRule="auto"/>
              <w:jc w:val="center"/>
              <w:rPr>
                <w:sz w:val="24"/>
                <w:szCs w:val="24"/>
                <w:lang w:val="ru-RU"/>
              </w:rPr>
            </w:pPr>
          </w:p>
          <w:p w:rsidR="00BC49D0" w:rsidRPr="00A80DF9" w:rsidRDefault="00BC49D0" w:rsidP="00BC49D0">
            <w:pPr>
              <w:spacing w:after="0" w:line="240" w:lineRule="auto"/>
              <w:jc w:val="center"/>
              <w:rPr>
                <w:sz w:val="24"/>
                <w:szCs w:val="24"/>
                <w:lang w:val="ru-RU"/>
              </w:rPr>
            </w:pPr>
            <w:r w:rsidRPr="00A80DF9">
              <w:rPr>
                <w:rFonts w:ascii="Times New Roman" w:hAnsi="Times New Roman" w:cs="Times New Roman"/>
                <w:color w:val="000000"/>
                <w:sz w:val="24"/>
                <w:szCs w:val="24"/>
                <w:lang w:val="ru-RU"/>
              </w:rPr>
              <w:t>Омск, 2021</w:t>
            </w:r>
          </w:p>
        </w:tc>
      </w:tr>
    </w:tbl>
    <w:p w:rsidR="00C43CCC" w:rsidRDefault="00AC37A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43CCC">
        <w:trPr>
          <w:trHeight w:hRule="exact" w:val="2222"/>
        </w:trPr>
        <w:tc>
          <w:tcPr>
            <w:tcW w:w="10788" w:type="dxa"/>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lastRenderedPageBreak/>
              <w:t>Составитель:</w:t>
            </w:r>
          </w:p>
          <w:p w:rsidR="00C43CCC" w:rsidRPr="005F1C06" w:rsidRDefault="00C43CCC">
            <w:pPr>
              <w:spacing w:after="0" w:line="240" w:lineRule="auto"/>
              <w:rPr>
                <w:sz w:val="24"/>
                <w:szCs w:val="24"/>
                <w:lang w:val="ru-RU"/>
              </w:rPr>
            </w:pP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к.полит.н., доцент _________________ /Пыхтеева Елена Викторовна/</w:t>
            </w:r>
          </w:p>
          <w:p w:rsidR="00C43CCC" w:rsidRPr="005F1C06" w:rsidRDefault="00C43CCC">
            <w:pPr>
              <w:spacing w:after="0" w:line="240" w:lineRule="auto"/>
              <w:rPr>
                <w:sz w:val="24"/>
                <w:szCs w:val="24"/>
                <w:lang w:val="ru-RU"/>
              </w:rPr>
            </w:pPr>
          </w:p>
          <w:p w:rsidR="00D06465" w:rsidRDefault="00D06465">
            <w:pPr>
              <w:spacing w:after="0" w:line="240" w:lineRule="auto"/>
              <w:rPr>
                <w:rFonts w:ascii="Times New Roman" w:hAnsi="Times New Roman" w:cs="Times New Roman"/>
                <w:color w:val="000000"/>
                <w:sz w:val="24"/>
                <w:szCs w:val="24"/>
                <w:lang w:val="ru-RU"/>
              </w:rPr>
            </w:pPr>
            <w:r w:rsidRPr="00D06465">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C43CCC" w:rsidRDefault="000B6271">
            <w:pPr>
              <w:spacing w:after="0" w:line="240" w:lineRule="auto"/>
              <w:rPr>
                <w:sz w:val="24"/>
                <w:szCs w:val="24"/>
              </w:rPr>
            </w:pPr>
            <w:r w:rsidRPr="000B6271">
              <w:rPr>
                <w:rFonts w:ascii="Times New Roman" w:hAnsi="Times New Roman" w:cs="Times New Roman"/>
                <w:color w:val="000000"/>
                <w:sz w:val="24"/>
                <w:szCs w:val="24"/>
              </w:rPr>
              <w:t>Протокол от 26 марта 2021г. №8</w:t>
            </w:r>
          </w:p>
        </w:tc>
      </w:tr>
      <w:tr w:rsidR="00C43CCC" w:rsidRPr="00D06465">
        <w:trPr>
          <w:trHeight w:hRule="exact" w:val="277"/>
        </w:trPr>
        <w:tc>
          <w:tcPr>
            <w:tcW w:w="10788" w:type="dxa"/>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Зав. кафедрой, профессор, д.и.н. _________________ /Греков Н.В./</w:t>
            </w:r>
          </w:p>
        </w:tc>
      </w:tr>
    </w:tbl>
    <w:p w:rsidR="00C43CCC" w:rsidRPr="005F1C06" w:rsidRDefault="00AC37A6">
      <w:pPr>
        <w:rPr>
          <w:sz w:val="0"/>
          <w:szCs w:val="0"/>
          <w:lang w:val="ru-RU"/>
        </w:rPr>
      </w:pPr>
      <w:r w:rsidRPr="005F1C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trPr>
          <w:trHeight w:hRule="exact" w:val="277"/>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43CCC">
        <w:trPr>
          <w:trHeight w:hRule="exact" w:val="555"/>
        </w:trPr>
        <w:tc>
          <w:tcPr>
            <w:tcW w:w="9640" w:type="dxa"/>
          </w:tcPr>
          <w:p w:rsidR="00C43CCC" w:rsidRDefault="00C43CCC"/>
        </w:tc>
      </w:tr>
      <w:tr w:rsidR="00C43CCC">
        <w:trPr>
          <w:trHeight w:hRule="exact" w:val="8751"/>
        </w:trPr>
        <w:tc>
          <w:tcPr>
            <w:tcW w:w="9654" w:type="dxa"/>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1     Наименование дисциплины</w:t>
            </w: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9     Методические указания для обучающихся по освоению дисциплины</w:t>
            </w: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43CCC" w:rsidRDefault="00AC37A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43CCC" w:rsidRDefault="00AC3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CCC" w:rsidRPr="00D06465">
        <w:trPr>
          <w:trHeight w:hRule="exact" w:val="277"/>
        </w:trPr>
        <w:tc>
          <w:tcPr>
            <w:tcW w:w="9654" w:type="dxa"/>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43CCC" w:rsidRPr="00D06465">
        <w:trPr>
          <w:trHeight w:hRule="exact" w:val="14889"/>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5F1C06">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 </w:t>
            </w:r>
            <w:r w:rsidRPr="00AC37A6">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43CCC" w:rsidRPr="00960E29"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w:t>
            </w:r>
            <w:r w:rsidRPr="00960E29">
              <w:rPr>
                <w:rFonts w:ascii="Times New Roman" w:hAnsi="Times New Roman" w:cs="Times New Roman"/>
                <w:color w:val="000000"/>
                <w:sz w:val="24"/>
                <w:szCs w:val="24"/>
                <w:lang w:val="ru-RU"/>
              </w:rPr>
              <w:t>2017 (протокол заседания № 1), Студенческого совета ОмГА от 28.08.2017 (протокол заседания № 1), утвержденным приказом ректора от 28.08.2017 №37;</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w:t>
            </w:r>
            <w:r w:rsidR="002E35DD" w:rsidRPr="002E35DD">
              <w:rPr>
                <w:rFonts w:ascii="Times New Roman" w:hAnsi="Times New Roman" w:cs="Times New Roman"/>
                <w:color w:val="000000"/>
                <w:sz w:val="24"/>
                <w:szCs w:val="24"/>
                <w:lang w:val="ru-RU"/>
              </w:rPr>
              <w:t xml:space="preserve">2021/2022 </w:t>
            </w:r>
            <w:r w:rsidRPr="005F1C06">
              <w:rPr>
                <w:rFonts w:ascii="Times New Roman" w:hAnsi="Times New Roman" w:cs="Times New Roman"/>
                <w:color w:val="000000"/>
                <w:sz w:val="24"/>
                <w:szCs w:val="24"/>
                <w:lang w:val="ru-RU"/>
              </w:rPr>
              <w:t xml:space="preserve">учебный год, утвержденным приказом ректора </w:t>
            </w:r>
            <w:r w:rsidRPr="00AC37A6">
              <w:rPr>
                <w:rFonts w:ascii="Times New Roman" w:hAnsi="Times New Roman" w:cs="Times New Roman"/>
                <w:color w:val="000000"/>
                <w:sz w:val="24"/>
                <w:szCs w:val="24"/>
                <w:lang w:val="ru-RU"/>
              </w:rPr>
              <w:t>от 29.03.2021 №57;</w:t>
            </w:r>
          </w:p>
          <w:p w:rsidR="00C43CCC" w:rsidRPr="00960E29"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Возможность внесения изменений и дополнений в разработанную </w:t>
            </w:r>
            <w:r w:rsidRPr="00960E29">
              <w:rPr>
                <w:rFonts w:ascii="Times New Roman" w:hAnsi="Times New Roman" w:cs="Times New Roman"/>
                <w:color w:val="000000"/>
                <w:sz w:val="24"/>
                <w:szCs w:val="24"/>
                <w:lang w:val="ru-RU"/>
              </w:rPr>
              <w:t xml:space="preserve">Академией образовательную программу в части рабочей программы дисциплины «Политический маркетинг и политическая реклама» в течение </w:t>
            </w:r>
            <w:r w:rsidR="002E35DD" w:rsidRPr="002E35DD">
              <w:rPr>
                <w:rFonts w:ascii="Times New Roman" w:hAnsi="Times New Roman" w:cs="Times New Roman"/>
                <w:color w:val="000000"/>
                <w:sz w:val="24"/>
                <w:szCs w:val="24"/>
                <w:lang w:val="ru-RU"/>
              </w:rPr>
              <w:t xml:space="preserve">2021/2022 </w:t>
            </w:r>
            <w:r w:rsidRPr="00960E29">
              <w:rPr>
                <w:rFonts w:ascii="Times New Roman" w:hAnsi="Times New Roman" w:cs="Times New Roman"/>
                <w:color w:val="000000"/>
                <w:sz w:val="24"/>
                <w:szCs w:val="24"/>
                <w:lang w:val="ru-RU"/>
              </w:rPr>
              <w:t>учебного года:</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43CCC" w:rsidRPr="005F1C06" w:rsidRDefault="00AC37A6">
      <w:pPr>
        <w:rPr>
          <w:sz w:val="0"/>
          <w:szCs w:val="0"/>
          <w:lang w:val="ru-RU"/>
        </w:rPr>
      </w:pPr>
      <w:r w:rsidRPr="005F1C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rsidRPr="00D06465">
        <w:trPr>
          <w:trHeight w:hRule="exact" w:val="1396"/>
        </w:trPr>
        <w:tc>
          <w:tcPr>
            <w:tcW w:w="9654" w:type="dxa"/>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b/>
                <w:color w:val="000000"/>
                <w:sz w:val="24"/>
                <w:szCs w:val="24"/>
                <w:lang w:val="ru-RU"/>
              </w:rPr>
              <w:lastRenderedPageBreak/>
              <w:t>1. Наименование дисциплины: К.М.02.07 «Политический маркетинг и политическая реклама».</w:t>
            </w:r>
          </w:p>
          <w:p w:rsidR="00C43CCC" w:rsidRPr="005F1C06" w:rsidRDefault="00AC37A6">
            <w:pPr>
              <w:spacing w:after="0" w:line="240" w:lineRule="auto"/>
              <w:rPr>
                <w:sz w:val="24"/>
                <w:szCs w:val="24"/>
                <w:lang w:val="ru-RU"/>
              </w:rPr>
            </w:pPr>
            <w:r w:rsidRPr="005F1C0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43CCC" w:rsidRPr="00D06465">
        <w:trPr>
          <w:trHeight w:hRule="exact" w:val="139"/>
        </w:trPr>
        <w:tc>
          <w:tcPr>
            <w:tcW w:w="9640" w:type="dxa"/>
          </w:tcPr>
          <w:p w:rsidR="00C43CCC" w:rsidRPr="005F1C06" w:rsidRDefault="00C43CCC">
            <w:pPr>
              <w:rPr>
                <w:lang w:val="ru-RU"/>
              </w:rPr>
            </w:pPr>
          </w:p>
        </w:tc>
      </w:tr>
      <w:tr w:rsidR="00C43CCC" w:rsidRPr="00D06465">
        <w:trPr>
          <w:trHeight w:hRule="exact" w:val="3260"/>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5F1C06">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Процесс изучения дисциплины «Политический маркетинг и политическая реклама»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43CCC" w:rsidRPr="00D064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b/>
                <w:color w:val="000000"/>
                <w:sz w:val="24"/>
                <w:szCs w:val="24"/>
                <w:lang w:val="ru-RU"/>
              </w:rPr>
              <w:t>Код компетенции: ПК-6</w:t>
            </w:r>
          </w:p>
          <w:p w:rsidR="00C43CCC" w:rsidRPr="005F1C06" w:rsidRDefault="00AC37A6">
            <w:pPr>
              <w:spacing w:after="0" w:line="240" w:lineRule="auto"/>
              <w:rPr>
                <w:sz w:val="24"/>
                <w:szCs w:val="24"/>
                <w:lang w:val="ru-RU"/>
              </w:rPr>
            </w:pPr>
            <w:r w:rsidRPr="005F1C06">
              <w:rPr>
                <w:rFonts w:ascii="Times New Roman" w:hAnsi="Times New Roman" w:cs="Times New Roman"/>
                <w:b/>
                <w:color w:val="000000"/>
                <w:sz w:val="24"/>
                <w:szCs w:val="24"/>
                <w:lang w:val="ru-RU"/>
              </w:rPr>
              <w:t>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rsidR="00C43CCC">
        <w:trPr>
          <w:trHeight w:hRule="exact" w:val="585"/>
        </w:trPr>
        <w:tc>
          <w:tcPr>
            <w:tcW w:w="9654" w:type="dxa"/>
            <w:shd w:val="clear" w:color="000000" w:fill="FFFFFF"/>
            <w:tcMar>
              <w:left w:w="34" w:type="dxa"/>
              <w:right w:w="34" w:type="dxa"/>
            </w:tcMar>
          </w:tcPr>
          <w:p w:rsidR="00C43CCC" w:rsidRPr="005F1C06" w:rsidRDefault="00C43CCC">
            <w:pPr>
              <w:spacing w:after="0" w:line="240" w:lineRule="auto"/>
              <w:rPr>
                <w:sz w:val="24"/>
                <w:szCs w:val="24"/>
                <w:lang w:val="ru-RU"/>
              </w:rPr>
            </w:pPr>
          </w:p>
          <w:p w:rsidR="00C43CCC" w:rsidRDefault="00AC37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3CCC" w:rsidRPr="00D064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ПК-6.1 знать теории и концепции зарубежной и отечественной политической мысли</w:t>
            </w:r>
          </w:p>
        </w:tc>
      </w:tr>
      <w:tr w:rsidR="00C43CCC" w:rsidRPr="00D064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ПК-6.2 знать основные закономерности и тенденции мирового и российского политического процесса</w:t>
            </w:r>
          </w:p>
        </w:tc>
      </w:tr>
      <w:tr w:rsidR="00C43CCC" w:rsidRPr="00D064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ПК-6.3 знать этапы и характеристики политической истории России и зарубежных стран</w:t>
            </w:r>
          </w:p>
        </w:tc>
      </w:tr>
      <w:tr w:rsidR="00C43CCC" w:rsidRPr="00D064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C43CCC" w:rsidRPr="00D064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C43CCC" w:rsidRPr="00D064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C43CCC" w:rsidRPr="00D064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ПК-6.7 уметь осуществлять обработку первичной политической информации</w:t>
            </w:r>
          </w:p>
        </w:tc>
      </w:tr>
      <w:tr w:rsidR="00C43CCC" w:rsidRPr="00D064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ПК-6.8 владеть навыками готовить методические материалы для различного вида исследований и опросов по профилю профессиональной деятельности</w:t>
            </w:r>
          </w:p>
        </w:tc>
      </w:tr>
      <w:tr w:rsidR="00C43CCC" w:rsidRPr="00D064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ПК-6.9 владеть навыками осуществления сбора данных</w:t>
            </w:r>
          </w:p>
        </w:tc>
      </w:tr>
      <w:tr w:rsidR="00C43CCC" w:rsidRPr="00D0646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ПК-6.10 владеть навыками осуществлять анализ и интерпретацию данных</w:t>
            </w:r>
          </w:p>
        </w:tc>
      </w:tr>
      <w:tr w:rsidR="00C43CCC" w:rsidRPr="00D06465">
        <w:trPr>
          <w:trHeight w:hRule="exact" w:val="416"/>
        </w:trPr>
        <w:tc>
          <w:tcPr>
            <w:tcW w:w="9640" w:type="dxa"/>
          </w:tcPr>
          <w:p w:rsidR="00C43CCC" w:rsidRPr="005F1C06" w:rsidRDefault="00C43CCC">
            <w:pPr>
              <w:rPr>
                <w:lang w:val="ru-RU"/>
              </w:rPr>
            </w:pPr>
          </w:p>
        </w:tc>
      </w:tr>
      <w:tr w:rsidR="00C43CCC" w:rsidRPr="00D06465">
        <w:trPr>
          <w:trHeight w:hRule="exact" w:val="304"/>
        </w:trPr>
        <w:tc>
          <w:tcPr>
            <w:tcW w:w="9654" w:type="dxa"/>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43CCC" w:rsidRPr="00D06465">
        <w:trPr>
          <w:trHeight w:hRule="exact" w:val="1637"/>
        </w:trPr>
        <w:tc>
          <w:tcPr>
            <w:tcW w:w="9654" w:type="dxa"/>
            <w:shd w:val="clear" w:color="000000" w:fill="FFFFFF"/>
            <w:tcMar>
              <w:left w:w="34" w:type="dxa"/>
              <w:right w:w="34" w:type="dxa"/>
            </w:tcMar>
          </w:tcPr>
          <w:p w:rsidR="00C43CCC" w:rsidRPr="005F1C06" w:rsidRDefault="00C43CCC">
            <w:pPr>
              <w:spacing w:after="0" w:line="240" w:lineRule="auto"/>
              <w:jc w:val="both"/>
              <w:rPr>
                <w:sz w:val="24"/>
                <w:szCs w:val="24"/>
                <w:lang w:val="ru-RU"/>
              </w:rPr>
            </w:pP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Дисциплина К.М.02.07 «Политический маркетинг и политическая реклама»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5F1C06">
              <w:rPr>
                <w:rFonts w:ascii="Times New Roman" w:hAnsi="Times New Roman" w:cs="Times New Roman"/>
                <w:color w:val="000000"/>
                <w:sz w:val="24"/>
                <w:szCs w:val="24"/>
                <w:lang w:val="ru-RU"/>
              </w:rPr>
              <w:t>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C43CCC" w:rsidRPr="005F1C06" w:rsidRDefault="00AC37A6">
      <w:pPr>
        <w:rPr>
          <w:sz w:val="0"/>
          <w:szCs w:val="0"/>
          <w:lang w:val="ru-RU"/>
        </w:rPr>
      </w:pPr>
      <w:r w:rsidRPr="005F1C0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43CCC" w:rsidRPr="00D064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Default="00AC37A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Коды</w:t>
            </w:r>
          </w:p>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форми-</w:t>
            </w:r>
          </w:p>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руемых</w:t>
            </w:r>
          </w:p>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компе-</w:t>
            </w:r>
          </w:p>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тенций</w:t>
            </w:r>
          </w:p>
        </w:tc>
      </w:tr>
      <w:tr w:rsidR="00C43CC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Default="00AC37A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Default="00C43CCC"/>
        </w:tc>
      </w:tr>
      <w:tr w:rsidR="00C43CCC" w:rsidRPr="00D064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Pr="005F1C06" w:rsidRDefault="00C43CCC">
            <w:pPr>
              <w:rPr>
                <w:lang w:val="ru-RU"/>
              </w:rPr>
            </w:pPr>
          </w:p>
        </w:tc>
      </w:tr>
      <w:tr w:rsidR="00C43CC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Pr="005F1C06" w:rsidRDefault="00AC37A6">
            <w:pPr>
              <w:spacing w:after="0" w:line="240" w:lineRule="auto"/>
              <w:jc w:val="center"/>
              <w:rPr>
                <w:lang w:val="ru-RU"/>
              </w:rPr>
            </w:pPr>
            <w:r w:rsidRPr="005F1C06">
              <w:rPr>
                <w:rFonts w:ascii="Times New Roman" w:hAnsi="Times New Roman" w:cs="Times New Roman"/>
                <w:color w:val="000000"/>
                <w:lang w:val="ru-RU"/>
              </w:rPr>
              <w:t>Избирательные системы и избирательный процесс</w:t>
            </w:r>
          </w:p>
          <w:p w:rsidR="00C43CCC" w:rsidRPr="005F1C06" w:rsidRDefault="00AC37A6">
            <w:pPr>
              <w:spacing w:after="0" w:line="240" w:lineRule="auto"/>
              <w:jc w:val="center"/>
              <w:rPr>
                <w:lang w:val="ru-RU"/>
              </w:rPr>
            </w:pPr>
            <w:r w:rsidRPr="005F1C06">
              <w:rPr>
                <w:rFonts w:ascii="Times New Roman" w:hAnsi="Times New Roman" w:cs="Times New Roman"/>
                <w:color w:val="000000"/>
                <w:lang w:val="ru-RU"/>
              </w:rPr>
              <w:t>Политический менеджмент</w:t>
            </w:r>
          </w:p>
          <w:p w:rsidR="00C43CCC" w:rsidRDefault="00AC37A6">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Default="00C43CCC"/>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Default="00AC37A6">
            <w:pPr>
              <w:spacing w:after="0" w:line="240" w:lineRule="auto"/>
              <w:jc w:val="center"/>
              <w:rPr>
                <w:sz w:val="24"/>
                <w:szCs w:val="24"/>
              </w:rPr>
            </w:pPr>
            <w:r>
              <w:rPr>
                <w:rFonts w:ascii="Times New Roman" w:hAnsi="Times New Roman" w:cs="Times New Roman"/>
                <w:color w:val="000000"/>
                <w:sz w:val="24"/>
                <w:szCs w:val="24"/>
              </w:rPr>
              <w:t>ПК-6</w:t>
            </w:r>
          </w:p>
        </w:tc>
      </w:tr>
      <w:tr w:rsidR="00C43CCC">
        <w:trPr>
          <w:trHeight w:hRule="exact" w:val="138"/>
        </w:trPr>
        <w:tc>
          <w:tcPr>
            <w:tcW w:w="3970" w:type="dxa"/>
          </w:tcPr>
          <w:p w:rsidR="00C43CCC" w:rsidRDefault="00C43CCC"/>
        </w:tc>
        <w:tc>
          <w:tcPr>
            <w:tcW w:w="1702" w:type="dxa"/>
          </w:tcPr>
          <w:p w:rsidR="00C43CCC" w:rsidRDefault="00C43CCC"/>
        </w:tc>
        <w:tc>
          <w:tcPr>
            <w:tcW w:w="1702" w:type="dxa"/>
          </w:tcPr>
          <w:p w:rsidR="00C43CCC" w:rsidRDefault="00C43CCC"/>
        </w:tc>
        <w:tc>
          <w:tcPr>
            <w:tcW w:w="426" w:type="dxa"/>
          </w:tcPr>
          <w:p w:rsidR="00C43CCC" w:rsidRDefault="00C43CCC"/>
        </w:tc>
        <w:tc>
          <w:tcPr>
            <w:tcW w:w="710" w:type="dxa"/>
          </w:tcPr>
          <w:p w:rsidR="00C43CCC" w:rsidRDefault="00C43CCC"/>
        </w:tc>
        <w:tc>
          <w:tcPr>
            <w:tcW w:w="143" w:type="dxa"/>
          </w:tcPr>
          <w:p w:rsidR="00C43CCC" w:rsidRDefault="00C43CCC"/>
        </w:tc>
        <w:tc>
          <w:tcPr>
            <w:tcW w:w="993" w:type="dxa"/>
          </w:tcPr>
          <w:p w:rsidR="00C43CCC" w:rsidRDefault="00C43CCC"/>
        </w:tc>
      </w:tr>
      <w:tr w:rsidR="00C43CCC" w:rsidRPr="00D06465">
        <w:trPr>
          <w:trHeight w:hRule="exact" w:val="1125"/>
        </w:trPr>
        <w:tc>
          <w:tcPr>
            <w:tcW w:w="9654" w:type="dxa"/>
            <w:gridSpan w:val="7"/>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43CCC">
        <w:trPr>
          <w:trHeight w:hRule="exact" w:val="585"/>
        </w:trPr>
        <w:tc>
          <w:tcPr>
            <w:tcW w:w="9654" w:type="dxa"/>
            <w:gridSpan w:val="7"/>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43CCC" w:rsidRDefault="00AC37A6">
            <w:pPr>
              <w:spacing w:after="0" w:line="240" w:lineRule="auto"/>
              <w:jc w:val="center"/>
              <w:rPr>
                <w:sz w:val="24"/>
                <w:szCs w:val="24"/>
              </w:rPr>
            </w:pPr>
            <w:r>
              <w:rPr>
                <w:rFonts w:ascii="Times New Roman" w:hAnsi="Times New Roman" w:cs="Times New Roman"/>
                <w:color w:val="000000"/>
                <w:sz w:val="24"/>
                <w:szCs w:val="24"/>
              </w:rPr>
              <w:t>Из них:</w:t>
            </w:r>
          </w:p>
        </w:tc>
      </w:tr>
      <w:tr w:rsidR="00C43CCC">
        <w:trPr>
          <w:trHeight w:hRule="exact" w:val="138"/>
        </w:trPr>
        <w:tc>
          <w:tcPr>
            <w:tcW w:w="3970" w:type="dxa"/>
          </w:tcPr>
          <w:p w:rsidR="00C43CCC" w:rsidRDefault="00C43CCC"/>
        </w:tc>
        <w:tc>
          <w:tcPr>
            <w:tcW w:w="1702" w:type="dxa"/>
          </w:tcPr>
          <w:p w:rsidR="00C43CCC" w:rsidRDefault="00C43CCC"/>
        </w:tc>
        <w:tc>
          <w:tcPr>
            <w:tcW w:w="1702" w:type="dxa"/>
          </w:tcPr>
          <w:p w:rsidR="00C43CCC" w:rsidRDefault="00C43CCC"/>
        </w:tc>
        <w:tc>
          <w:tcPr>
            <w:tcW w:w="426" w:type="dxa"/>
          </w:tcPr>
          <w:p w:rsidR="00C43CCC" w:rsidRDefault="00C43CCC"/>
        </w:tc>
        <w:tc>
          <w:tcPr>
            <w:tcW w:w="710" w:type="dxa"/>
          </w:tcPr>
          <w:p w:rsidR="00C43CCC" w:rsidRDefault="00C43CCC"/>
        </w:tc>
        <w:tc>
          <w:tcPr>
            <w:tcW w:w="143" w:type="dxa"/>
          </w:tcPr>
          <w:p w:rsidR="00C43CCC" w:rsidRDefault="00C43CCC"/>
        </w:tc>
        <w:tc>
          <w:tcPr>
            <w:tcW w:w="993" w:type="dxa"/>
          </w:tcPr>
          <w:p w:rsidR="00C43CCC" w:rsidRDefault="00C43CCC"/>
        </w:tc>
      </w:tr>
      <w:tr w:rsidR="00C43C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54</w:t>
            </w:r>
          </w:p>
        </w:tc>
      </w:tr>
      <w:tr w:rsidR="00C43C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18</w:t>
            </w:r>
          </w:p>
        </w:tc>
      </w:tr>
      <w:tr w:rsidR="00C43C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0</w:t>
            </w:r>
          </w:p>
        </w:tc>
      </w:tr>
      <w:tr w:rsidR="00C43C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18</w:t>
            </w:r>
          </w:p>
        </w:tc>
      </w:tr>
      <w:tr w:rsidR="00C43C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18</w:t>
            </w:r>
          </w:p>
        </w:tc>
      </w:tr>
      <w:tr w:rsidR="00C43C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54</w:t>
            </w:r>
          </w:p>
        </w:tc>
      </w:tr>
      <w:tr w:rsidR="00C43C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0</w:t>
            </w:r>
          </w:p>
        </w:tc>
      </w:tr>
      <w:tr w:rsidR="00C43C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зачеты 6</w:t>
            </w:r>
          </w:p>
        </w:tc>
      </w:tr>
      <w:tr w:rsidR="00C43CCC">
        <w:trPr>
          <w:trHeight w:hRule="exact" w:val="138"/>
        </w:trPr>
        <w:tc>
          <w:tcPr>
            <w:tcW w:w="3970" w:type="dxa"/>
          </w:tcPr>
          <w:p w:rsidR="00C43CCC" w:rsidRDefault="00C43CCC"/>
        </w:tc>
        <w:tc>
          <w:tcPr>
            <w:tcW w:w="1702" w:type="dxa"/>
          </w:tcPr>
          <w:p w:rsidR="00C43CCC" w:rsidRDefault="00C43CCC"/>
        </w:tc>
        <w:tc>
          <w:tcPr>
            <w:tcW w:w="1702" w:type="dxa"/>
          </w:tcPr>
          <w:p w:rsidR="00C43CCC" w:rsidRDefault="00C43CCC"/>
        </w:tc>
        <w:tc>
          <w:tcPr>
            <w:tcW w:w="426" w:type="dxa"/>
          </w:tcPr>
          <w:p w:rsidR="00C43CCC" w:rsidRDefault="00C43CCC"/>
        </w:tc>
        <w:tc>
          <w:tcPr>
            <w:tcW w:w="710" w:type="dxa"/>
          </w:tcPr>
          <w:p w:rsidR="00C43CCC" w:rsidRDefault="00C43CCC"/>
        </w:tc>
        <w:tc>
          <w:tcPr>
            <w:tcW w:w="143" w:type="dxa"/>
          </w:tcPr>
          <w:p w:rsidR="00C43CCC" w:rsidRDefault="00C43CCC"/>
        </w:tc>
        <w:tc>
          <w:tcPr>
            <w:tcW w:w="993" w:type="dxa"/>
          </w:tcPr>
          <w:p w:rsidR="00C43CCC" w:rsidRDefault="00C43CCC"/>
        </w:tc>
      </w:tr>
      <w:tr w:rsidR="00C43CCC">
        <w:trPr>
          <w:trHeight w:hRule="exact" w:val="1666"/>
        </w:trPr>
        <w:tc>
          <w:tcPr>
            <w:tcW w:w="9654" w:type="dxa"/>
            <w:gridSpan w:val="7"/>
            <w:shd w:val="clear" w:color="000000" w:fill="FFFFFF"/>
            <w:tcMar>
              <w:left w:w="34" w:type="dxa"/>
              <w:right w:w="34" w:type="dxa"/>
            </w:tcMar>
          </w:tcPr>
          <w:p w:rsidR="00C43CCC" w:rsidRPr="005F1C06" w:rsidRDefault="00C43CCC">
            <w:pPr>
              <w:spacing w:after="0" w:line="240" w:lineRule="auto"/>
              <w:jc w:val="center"/>
              <w:rPr>
                <w:sz w:val="24"/>
                <w:szCs w:val="24"/>
                <w:lang w:val="ru-RU"/>
              </w:rPr>
            </w:pPr>
          </w:p>
          <w:p w:rsidR="00C43CCC" w:rsidRPr="005F1C06" w:rsidRDefault="00AC37A6">
            <w:pPr>
              <w:spacing w:after="0" w:line="240" w:lineRule="auto"/>
              <w:jc w:val="center"/>
              <w:rPr>
                <w:sz w:val="24"/>
                <w:szCs w:val="24"/>
                <w:lang w:val="ru-RU"/>
              </w:rPr>
            </w:pPr>
            <w:r w:rsidRPr="005F1C0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3CCC" w:rsidRPr="005F1C06" w:rsidRDefault="00C43CCC">
            <w:pPr>
              <w:spacing w:after="0" w:line="240" w:lineRule="auto"/>
              <w:jc w:val="center"/>
              <w:rPr>
                <w:sz w:val="24"/>
                <w:szCs w:val="24"/>
                <w:lang w:val="ru-RU"/>
              </w:rPr>
            </w:pPr>
          </w:p>
          <w:p w:rsidR="00C43CCC" w:rsidRDefault="00AC37A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43CCC">
        <w:trPr>
          <w:trHeight w:hRule="exact" w:val="416"/>
        </w:trPr>
        <w:tc>
          <w:tcPr>
            <w:tcW w:w="3970" w:type="dxa"/>
          </w:tcPr>
          <w:p w:rsidR="00C43CCC" w:rsidRDefault="00C43CCC"/>
        </w:tc>
        <w:tc>
          <w:tcPr>
            <w:tcW w:w="1702" w:type="dxa"/>
          </w:tcPr>
          <w:p w:rsidR="00C43CCC" w:rsidRDefault="00C43CCC"/>
        </w:tc>
        <w:tc>
          <w:tcPr>
            <w:tcW w:w="1702" w:type="dxa"/>
          </w:tcPr>
          <w:p w:rsidR="00C43CCC" w:rsidRDefault="00C43CCC"/>
        </w:tc>
        <w:tc>
          <w:tcPr>
            <w:tcW w:w="426" w:type="dxa"/>
          </w:tcPr>
          <w:p w:rsidR="00C43CCC" w:rsidRDefault="00C43CCC"/>
        </w:tc>
        <w:tc>
          <w:tcPr>
            <w:tcW w:w="710" w:type="dxa"/>
          </w:tcPr>
          <w:p w:rsidR="00C43CCC" w:rsidRDefault="00C43CCC"/>
        </w:tc>
        <w:tc>
          <w:tcPr>
            <w:tcW w:w="143" w:type="dxa"/>
          </w:tcPr>
          <w:p w:rsidR="00C43CCC" w:rsidRDefault="00C43CCC"/>
        </w:tc>
        <w:tc>
          <w:tcPr>
            <w:tcW w:w="993" w:type="dxa"/>
          </w:tcPr>
          <w:p w:rsidR="00C43CCC" w:rsidRDefault="00C43CCC"/>
        </w:tc>
      </w:tr>
      <w:tr w:rsidR="00C43C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Default="00AC37A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Default="00AC37A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Default="00AC37A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CCC" w:rsidRDefault="00AC37A6">
            <w:pPr>
              <w:spacing w:after="0" w:line="240" w:lineRule="auto"/>
              <w:jc w:val="center"/>
              <w:rPr>
                <w:sz w:val="24"/>
                <w:szCs w:val="24"/>
              </w:rPr>
            </w:pPr>
            <w:r>
              <w:rPr>
                <w:rFonts w:ascii="Times New Roman" w:hAnsi="Times New Roman" w:cs="Times New Roman"/>
                <w:color w:val="000000"/>
                <w:sz w:val="24"/>
                <w:szCs w:val="24"/>
              </w:rPr>
              <w:t>Часов</w:t>
            </w:r>
          </w:p>
        </w:tc>
      </w:tr>
      <w:tr w:rsidR="00C43CC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CCC" w:rsidRDefault="00C43CC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CCC" w:rsidRDefault="00C43C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CCC" w:rsidRDefault="00C43C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CCC" w:rsidRDefault="00C43CCC"/>
        </w:tc>
      </w:tr>
      <w:tr w:rsidR="00C43C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 xml:space="preserve">Тема 9. Формирование общественного мнения (технологии </w:t>
            </w:r>
            <w:r>
              <w:rPr>
                <w:rFonts w:ascii="Times New Roman" w:hAnsi="Times New Roman" w:cs="Times New Roman"/>
                <w:color w:val="000000"/>
                <w:sz w:val="24"/>
                <w:szCs w:val="24"/>
              </w:rPr>
              <w:t>public</w:t>
            </w:r>
            <w:r w:rsidRPr="005F1C0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relations</w:t>
            </w:r>
            <w:r w:rsidRPr="005F1C06">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bl>
    <w:p w:rsidR="00C43CCC" w:rsidRDefault="00AC37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43C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lastRenderedPageBreak/>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 xml:space="preserve">Тема 9. Формирование общественного мнения (технологии </w:t>
            </w:r>
            <w:r>
              <w:rPr>
                <w:rFonts w:ascii="Times New Roman" w:hAnsi="Times New Roman" w:cs="Times New Roman"/>
                <w:color w:val="000000"/>
                <w:sz w:val="24"/>
                <w:szCs w:val="24"/>
              </w:rPr>
              <w:t>public</w:t>
            </w:r>
            <w:r w:rsidRPr="005F1C0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relations</w:t>
            </w:r>
            <w:r w:rsidRPr="005F1C06">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r>
      <w:tr w:rsidR="00C43C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r>
      <w:tr w:rsidR="00C43C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r>
      <w:tr w:rsidR="00C43C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r>
      <w:tr w:rsidR="00C43C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 xml:space="preserve">Тема 9. Формирование общественного мнения (технологии </w:t>
            </w:r>
            <w:r>
              <w:rPr>
                <w:rFonts w:ascii="Times New Roman" w:hAnsi="Times New Roman" w:cs="Times New Roman"/>
                <w:color w:val="000000"/>
                <w:sz w:val="24"/>
                <w:szCs w:val="24"/>
              </w:rPr>
              <w:t>public</w:t>
            </w:r>
            <w:r w:rsidRPr="005F1C0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relations</w:t>
            </w:r>
            <w:r w:rsidRPr="005F1C06">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Pr="005F1C06" w:rsidRDefault="00AC37A6">
            <w:pPr>
              <w:spacing w:after="0" w:line="240" w:lineRule="auto"/>
              <w:rPr>
                <w:sz w:val="24"/>
                <w:szCs w:val="24"/>
                <w:lang w:val="ru-RU"/>
              </w:rPr>
            </w:pPr>
            <w:r w:rsidRPr="005F1C06">
              <w:rPr>
                <w:rFonts w:ascii="Times New Roman" w:hAnsi="Times New Roman" w:cs="Times New Roman"/>
                <w:color w:val="000000"/>
                <w:sz w:val="24"/>
                <w:szCs w:val="24"/>
                <w:lang w:val="ru-RU"/>
              </w:rPr>
              <w:t xml:space="preserve">Тема 9. Формирование общественного мнения (технологии </w:t>
            </w:r>
            <w:r>
              <w:rPr>
                <w:rFonts w:ascii="Times New Roman" w:hAnsi="Times New Roman" w:cs="Times New Roman"/>
                <w:color w:val="000000"/>
                <w:sz w:val="24"/>
                <w:szCs w:val="24"/>
              </w:rPr>
              <w:t>public</w:t>
            </w:r>
            <w:r w:rsidRPr="005F1C0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relations</w:t>
            </w:r>
            <w:r w:rsidRPr="005F1C06">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2</w:t>
            </w:r>
          </w:p>
        </w:tc>
      </w:tr>
      <w:tr w:rsidR="00C43C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C43C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C43C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color w:val="000000"/>
                <w:sz w:val="24"/>
                <w:szCs w:val="24"/>
              </w:rPr>
              <w:t>108</w:t>
            </w:r>
          </w:p>
        </w:tc>
      </w:tr>
      <w:tr w:rsidR="00C43CCC" w:rsidRPr="00D06465">
        <w:trPr>
          <w:trHeight w:hRule="exact" w:val="4462"/>
        </w:trPr>
        <w:tc>
          <w:tcPr>
            <w:tcW w:w="9654" w:type="dxa"/>
            <w:gridSpan w:val="4"/>
            <w:shd w:val="clear" w:color="000000" w:fill="FFFFFF"/>
            <w:tcMar>
              <w:left w:w="34" w:type="dxa"/>
              <w:right w:w="34" w:type="dxa"/>
            </w:tcMar>
          </w:tcPr>
          <w:p w:rsidR="00C43CCC" w:rsidRPr="005F1C06" w:rsidRDefault="00C43CCC">
            <w:pPr>
              <w:spacing w:after="0" w:line="240" w:lineRule="auto"/>
              <w:jc w:val="both"/>
              <w:rPr>
                <w:sz w:val="20"/>
                <w:szCs w:val="20"/>
                <w:lang w:val="ru-RU"/>
              </w:rPr>
            </w:pPr>
          </w:p>
          <w:p w:rsidR="00C43CCC" w:rsidRPr="005F1C06" w:rsidRDefault="00AC37A6">
            <w:pPr>
              <w:spacing w:after="0" w:line="240" w:lineRule="auto"/>
              <w:jc w:val="both"/>
              <w:rPr>
                <w:sz w:val="20"/>
                <w:szCs w:val="20"/>
                <w:lang w:val="ru-RU"/>
              </w:rPr>
            </w:pPr>
            <w:r w:rsidRPr="005F1C06">
              <w:rPr>
                <w:rFonts w:ascii="Times New Roman" w:hAnsi="Times New Roman" w:cs="Times New Roman"/>
                <w:color w:val="000000"/>
                <w:sz w:val="20"/>
                <w:szCs w:val="20"/>
                <w:lang w:val="ru-RU"/>
              </w:rPr>
              <w:t>* Примечания:</w:t>
            </w:r>
          </w:p>
          <w:p w:rsidR="00C43CCC" w:rsidRPr="005F1C06" w:rsidRDefault="00AC37A6">
            <w:pPr>
              <w:spacing w:after="0" w:line="240" w:lineRule="auto"/>
              <w:jc w:val="both"/>
              <w:rPr>
                <w:sz w:val="20"/>
                <w:szCs w:val="20"/>
                <w:lang w:val="ru-RU"/>
              </w:rPr>
            </w:pPr>
            <w:r w:rsidRPr="005F1C0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3CCC" w:rsidRPr="005F1C06" w:rsidRDefault="00AC37A6">
            <w:pPr>
              <w:spacing w:after="0" w:line="240" w:lineRule="auto"/>
              <w:jc w:val="both"/>
              <w:rPr>
                <w:sz w:val="20"/>
                <w:szCs w:val="20"/>
                <w:lang w:val="ru-RU"/>
              </w:rPr>
            </w:pPr>
            <w:r w:rsidRPr="005F1C0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C43CCC" w:rsidRPr="005F1C06" w:rsidRDefault="00AC37A6">
      <w:pPr>
        <w:rPr>
          <w:sz w:val="0"/>
          <w:szCs w:val="0"/>
          <w:lang w:val="ru-RU"/>
        </w:rPr>
      </w:pPr>
      <w:r w:rsidRPr="005F1C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rsidRPr="00D06465">
        <w:trPr>
          <w:trHeight w:hRule="exact" w:val="13537"/>
        </w:trPr>
        <w:tc>
          <w:tcPr>
            <w:tcW w:w="9654" w:type="dxa"/>
            <w:shd w:val="clear" w:color="000000" w:fill="FFFFFF"/>
            <w:tcMar>
              <w:left w:w="34" w:type="dxa"/>
              <w:right w:w="34" w:type="dxa"/>
            </w:tcMar>
          </w:tcPr>
          <w:p w:rsidR="00C43CCC" w:rsidRPr="005F1C06" w:rsidRDefault="00AC37A6">
            <w:pPr>
              <w:spacing w:after="0" w:line="240" w:lineRule="auto"/>
              <w:jc w:val="both"/>
              <w:rPr>
                <w:sz w:val="20"/>
                <w:szCs w:val="20"/>
                <w:lang w:val="ru-RU"/>
              </w:rPr>
            </w:pPr>
            <w:r w:rsidRPr="005F1C06">
              <w:rPr>
                <w:rFonts w:ascii="Times New Roman" w:hAnsi="Times New Roman" w:cs="Times New Roman"/>
                <w:color w:val="000000"/>
                <w:sz w:val="20"/>
                <w:szCs w:val="20"/>
                <w:lang w:val="ru-RU"/>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3CCC" w:rsidRPr="005F1C06" w:rsidRDefault="00AC37A6">
            <w:pPr>
              <w:spacing w:after="0" w:line="240" w:lineRule="auto"/>
              <w:jc w:val="both"/>
              <w:rPr>
                <w:sz w:val="20"/>
                <w:szCs w:val="20"/>
                <w:lang w:val="ru-RU"/>
              </w:rPr>
            </w:pPr>
            <w:r w:rsidRPr="005F1C0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43CCC" w:rsidRPr="005F1C06" w:rsidRDefault="00AC37A6">
            <w:pPr>
              <w:spacing w:after="0" w:line="240" w:lineRule="auto"/>
              <w:jc w:val="both"/>
              <w:rPr>
                <w:sz w:val="20"/>
                <w:szCs w:val="20"/>
                <w:lang w:val="ru-RU"/>
              </w:rPr>
            </w:pPr>
            <w:r w:rsidRPr="005F1C0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F1C0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43CCC" w:rsidRPr="00960E29" w:rsidRDefault="00AC37A6">
            <w:pPr>
              <w:spacing w:after="0" w:line="240" w:lineRule="auto"/>
              <w:jc w:val="both"/>
              <w:rPr>
                <w:sz w:val="20"/>
                <w:szCs w:val="20"/>
                <w:lang w:val="ru-RU"/>
              </w:rPr>
            </w:pPr>
            <w:r w:rsidRPr="005F1C06">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sidRPr="00960E29">
              <w:rPr>
                <w:rFonts w:ascii="Times New Roman" w:hAnsi="Times New Roman" w:cs="Times New Roman"/>
                <w:color w:val="000000"/>
                <w:sz w:val="20"/>
                <w:szCs w:val="20"/>
                <w:lang w:val="ru-RU"/>
              </w:rPr>
              <w:t>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3CCC" w:rsidRDefault="00AC37A6">
            <w:pPr>
              <w:spacing w:after="0" w:line="240" w:lineRule="auto"/>
              <w:jc w:val="both"/>
              <w:rPr>
                <w:sz w:val="20"/>
                <w:szCs w:val="20"/>
              </w:rPr>
            </w:pPr>
            <w:r w:rsidRPr="005F1C06">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w:t>
            </w:r>
            <w:r w:rsidRPr="00960E29">
              <w:rPr>
                <w:rFonts w:ascii="Times New Roman" w:hAnsi="Times New Roman" w:cs="Times New Roman"/>
                <w:color w:val="000000"/>
                <w:sz w:val="20"/>
                <w:szCs w:val="20"/>
                <w:lang w:val="ru-RU"/>
              </w:rPr>
              <w:t xml:space="preserve">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C43CCC" w:rsidRPr="005F1C06" w:rsidRDefault="00AC37A6">
            <w:pPr>
              <w:spacing w:after="0" w:line="240" w:lineRule="auto"/>
              <w:jc w:val="both"/>
              <w:rPr>
                <w:sz w:val="20"/>
                <w:szCs w:val="20"/>
                <w:lang w:val="ru-RU"/>
              </w:rPr>
            </w:pPr>
            <w:r w:rsidRPr="005F1C0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3CCC" w:rsidRPr="005F1C06" w:rsidRDefault="00AC37A6">
            <w:pPr>
              <w:spacing w:after="0" w:line="240" w:lineRule="auto"/>
              <w:jc w:val="both"/>
              <w:rPr>
                <w:sz w:val="20"/>
                <w:szCs w:val="20"/>
                <w:lang w:val="ru-RU"/>
              </w:rPr>
            </w:pPr>
            <w:r w:rsidRPr="005F1C0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43CCC">
        <w:trPr>
          <w:trHeight w:hRule="exact" w:val="585"/>
        </w:trPr>
        <w:tc>
          <w:tcPr>
            <w:tcW w:w="9654" w:type="dxa"/>
            <w:shd w:val="clear" w:color="000000" w:fill="FFFFFF"/>
            <w:tcMar>
              <w:left w:w="34" w:type="dxa"/>
              <w:right w:w="34" w:type="dxa"/>
            </w:tcMar>
          </w:tcPr>
          <w:p w:rsidR="00C43CCC" w:rsidRPr="005F1C06" w:rsidRDefault="00C43CCC">
            <w:pPr>
              <w:spacing w:after="0" w:line="240" w:lineRule="auto"/>
              <w:rPr>
                <w:sz w:val="24"/>
                <w:szCs w:val="24"/>
                <w:lang w:val="ru-RU"/>
              </w:rPr>
            </w:pPr>
          </w:p>
          <w:p w:rsidR="00C43CCC" w:rsidRDefault="00AC37A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43CCC">
        <w:trPr>
          <w:trHeight w:hRule="exact" w:val="277"/>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43CCC" w:rsidRPr="00D06465">
        <w:trPr>
          <w:trHeight w:hRule="exact" w:val="26"/>
        </w:trPr>
        <w:tc>
          <w:tcPr>
            <w:tcW w:w="9654" w:type="dxa"/>
            <w:vMerge w:val="restart"/>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b/>
                <w:color w:val="000000"/>
                <w:sz w:val="24"/>
                <w:szCs w:val="24"/>
                <w:lang w:val="ru-RU"/>
              </w:rPr>
              <w:t>Тема 1. Сущность и структура политического маркетинга</w:t>
            </w:r>
          </w:p>
        </w:tc>
      </w:tr>
      <w:tr w:rsidR="00C43CCC" w:rsidRPr="00D06465">
        <w:trPr>
          <w:trHeight w:hRule="exact" w:val="277"/>
        </w:trPr>
        <w:tc>
          <w:tcPr>
            <w:tcW w:w="9654" w:type="dxa"/>
            <w:vMerge/>
            <w:shd w:val="clear" w:color="000000" w:fill="FFFFFF"/>
            <w:tcMar>
              <w:left w:w="34" w:type="dxa"/>
              <w:right w:w="34" w:type="dxa"/>
            </w:tcMar>
          </w:tcPr>
          <w:p w:rsidR="00C43CCC" w:rsidRPr="005F1C06" w:rsidRDefault="00C43CCC">
            <w:pPr>
              <w:rPr>
                <w:lang w:val="ru-RU"/>
              </w:rPr>
            </w:pPr>
          </w:p>
        </w:tc>
      </w:tr>
      <w:tr w:rsidR="00C43CCC">
        <w:trPr>
          <w:trHeight w:hRule="exact" w:val="686"/>
        </w:trPr>
        <w:tc>
          <w:tcPr>
            <w:tcW w:w="9654" w:type="dxa"/>
            <w:shd w:val="clear" w:color="000000" w:fill="FFFFFF"/>
            <w:tcMar>
              <w:left w:w="34" w:type="dxa"/>
              <w:right w:w="34" w:type="dxa"/>
            </w:tcMar>
          </w:tcPr>
          <w:p w:rsidR="00C43CCC" w:rsidRDefault="00AC37A6">
            <w:pPr>
              <w:spacing w:after="0" w:line="240" w:lineRule="auto"/>
              <w:jc w:val="both"/>
              <w:rPr>
                <w:sz w:val="24"/>
                <w:szCs w:val="24"/>
              </w:rPr>
            </w:pPr>
            <w:r w:rsidRPr="005F1C06">
              <w:rPr>
                <w:rFonts w:ascii="Times New Roman" w:hAnsi="Times New Roman" w:cs="Times New Roman"/>
                <w:color w:val="000000"/>
                <w:sz w:val="24"/>
                <w:szCs w:val="24"/>
                <w:lang w:val="ru-RU"/>
              </w:rPr>
              <w:t xml:space="preserve">Соотношение понятий «маркетинг» и «политический маркетинг». Определения политического маркетинга. Функции политического маркетинга. </w:t>
            </w:r>
            <w:r>
              <w:rPr>
                <w:rFonts w:ascii="Times New Roman" w:hAnsi="Times New Roman" w:cs="Times New Roman"/>
                <w:color w:val="000000"/>
                <w:sz w:val="24"/>
                <w:szCs w:val="24"/>
              </w:rPr>
              <w:t>Субъект и объект</w:t>
            </w:r>
          </w:p>
        </w:tc>
      </w:tr>
    </w:tbl>
    <w:p w:rsidR="00C43CCC" w:rsidRDefault="00AC3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CCC" w:rsidRPr="00D06465">
        <w:trPr>
          <w:trHeight w:hRule="exact" w:val="1637"/>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lastRenderedPageBreak/>
              <w:t>политического маркетинга. Трактовки политического маркетинга: узкая, расширительная, широкая. Структура политического маркетинга. Избирательный политический маркетинг. Электоральный рынок и рынок политических «товаров» как объекты изучения и применения маркетинговых технологий. Задачи электорального маркетинга. Государственный политический маркетинг: цели, задачи, особенности. Глобальный или международный политический маркетинг: цели и основные акторы.</w:t>
            </w:r>
          </w:p>
        </w:tc>
      </w:tr>
      <w:tr w:rsidR="00C43CCC">
        <w:trPr>
          <w:trHeight w:hRule="exact" w:val="30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Тема 2. Политический брендинг</w:t>
            </w:r>
          </w:p>
        </w:tc>
      </w:tr>
      <w:tr w:rsidR="00C43CCC" w:rsidRPr="00D06465">
        <w:trPr>
          <w:trHeight w:hRule="exact" w:val="1366"/>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Политический бренд как стереотипный образ политического «товара». Цели и задачи политического брендинга. Этапы построения политического бренда. Роль условно- статичных и условно-динамичных факторов в построении бренда. Роль средств массовой коммуникации в построении и функционировании брендов. Коммуникативная зона бренда.</w:t>
            </w:r>
          </w:p>
        </w:tc>
      </w:tr>
      <w:tr w:rsidR="00C43CCC">
        <w:trPr>
          <w:trHeight w:hRule="exact" w:val="30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Тема 3. Политический дискурс</w:t>
            </w:r>
          </w:p>
        </w:tc>
      </w:tr>
      <w:tr w:rsidR="00C43CCC">
        <w:trPr>
          <w:trHeight w:hRule="exact" w:val="1637"/>
        </w:trPr>
        <w:tc>
          <w:tcPr>
            <w:tcW w:w="9654" w:type="dxa"/>
            <w:shd w:val="clear" w:color="000000" w:fill="FFFFFF"/>
            <w:tcMar>
              <w:left w:w="34" w:type="dxa"/>
              <w:right w:w="34" w:type="dxa"/>
            </w:tcMar>
          </w:tcPr>
          <w:p w:rsidR="00C43CCC" w:rsidRDefault="00AC37A6">
            <w:pPr>
              <w:spacing w:after="0" w:line="240" w:lineRule="auto"/>
              <w:jc w:val="both"/>
              <w:rPr>
                <w:sz w:val="24"/>
                <w:szCs w:val="24"/>
              </w:rPr>
            </w:pPr>
            <w:r w:rsidRPr="005F1C06">
              <w:rPr>
                <w:rFonts w:ascii="Times New Roman" w:hAnsi="Times New Roman" w:cs="Times New Roman"/>
                <w:color w:val="000000"/>
                <w:sz w:val="24"/>
                <w:szCs w:val="24"/>
                <w:lang w:val="ru-RU"/>
              </w:rPr>
              <w:t xml:space="preserve">Политический дискурс как вербально артикулированная форма объективации содержания сознания, регулируемая доминирующим в той или иной социокультурной традиции типом рациональности. Роль политического дискурса в политическом маркетинге. Структура политического дискурса: интенциональный, актуальный, виртуальный и контекстуальный планы политического дискурса. </w:t>
            </w:r>
            <w:r>
              <w:rPr>
                <w:rFonts w:ascii="Times New Roman" w:hAnsi="Times New Roman" w:cs="Times New Roman"/>
                <w:color w:val="000000"/>
                <w:sz w:val="24"/>
                <w:szCs w:val="24"/>
              </w:rPr>
              <w:t>Типы политических дискурсов.</w:t>
            </w:r>
          </w:p>
        </w:tc>
      </w:tr>
      <w:tr w:rsidR="00C43CCC" w:rsidRPr="00D06465">
        <w:trPr>
          <w:trHeight w:hRule="exact" w:val="304"/>
        </w:trPr>
        <w:tc>
          <w:tcPr>
            <w:tcW w:w="9654" w:type="dxa"/>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b/>
                <w:color w:val="000000"/>
                <w:sz w:val="24"/>
                <w:szCs w:val="24"/>
                <w:lang w:val="ru-RU"/>
              </w:rPr>
              <w:t>Тема 4. Маркетинговые технологии в избирательном процессе</w:t>
            </w:r>
          </w:p>
        </w:tc>
      </w:tr>
      <w:tr w:rsidR="00C43CCC" w:rsidRPr="00D06465">
        <w:trPr>
          <w:trHeight w:hRule="exact" w:val="1637"/>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Основные понятия и категории политического маркетинга. Технологии исследования политического рынка. Изучение предвыборной ситуации. Электоральный политический рынок. Спрос на политическом рынке и его исследование. Электоральный рейтинг. Потенциальная социальная база. Электоральный потенциал партии. Сегментирование электорального рынка. Роли лидера. Факторы, сказывающиеся на формировании имиджа лидера. Позиционирование кандидата, партии.</w:t>
            </w:r>
          </w:p>
        </w:tc>
      </w:tr>
      <w:tr w:rsidR="00C43CCC">
        <w:trPr>
          <w:trHeight w:hRule="exact" w:val="30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Тема. 5. Политическая реклама</w:t>
            </w:r>
          </w:p>
        </w:tc>
      </w:tr>
      <w:tr w:rsidR="00C43CCC" w:rsidRPr="00D06465">
        <w:trPr>
          <w:trHeight w:hRule="exact" w:val="2448"/>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Политическая пропаганда и ее роль в политическом процессе. Политическая реклама: сущность, специфика и задачи. Прямая и косвенная политическая реклама. Концепция и основная идея политической рекламной кампании. Принципы формулирования основных сообщений рекламной кампании. Содержание и формы рекламы. Информационности и побудительность рекламных форм. Этапы и цели рекламной кампании. График рекламной кампании. Предвыборная программа: задачи и основные концепции. Слоган избирательной кампании: принципы построения и функции. Социальная реклама как первый этап политической рекламной кампании. Цели социальной рекламы.</w:t>
            </w:r>
          </w:p>
        </w:tc>
      </w:tr>
      <w:tr w:rsidR="00C43CCC" w:rsidRPr="00D06465">
        <w:trPr>
          <w:trHeight w:hRule="exact" w:val="304"/>
        </w:trPr>
        <w:tc>
          <w:tcPr>
            <w:tcW w:w="9654" w:type="dxa"/>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b/>
                <w:color w:val="000000"/>
                <w:sz w:val="24"/>
                <w:szCs w:val="24"/>
                <w:lang w:val="ru-RU"/>
              </w:rPr>
              <w:t>Тема 6. История и современность политической рекламы</w:t>
            </w:r>
          </w:p>
        </w:tc>
      </w:tr>
      <w:tr w:rsidR="00C43CCC" w:rsidRPr="00D06465">
        <w:trPr>
          <w:trHeight w:hRule="exact" w:val="3530"/>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История возникновения политической рекламы и ее эволюция. Теории в рекламе: 1.теория УТП (уникальное торговое предложение) (Р. Ривс); 2. теория имиджа (Д. Огилви); 3. теория позиционирования (Дж. </w:t>
            </w:r>
            <w:r w:rsidRPr="00D06465">
              <w:rPr>
                <w:rFonts w:ascii="Times New Roman" w:hAnsi="Times New Roman" w:cs="Times New Roman"/>
                <w:color w:val="000000"/>
                <w:sz w:val="24"/>
                <w:szCs w:val="24"/>
                <w:lang w:val="ru-RU"/>
              </w:rPr>
              <w:t xml:space="preserve">Траут, А. Райс). </w:t>
            </w:r>
            <w:r w:rsidRPr="005F1C06">
              <w:rPr>
                <w:rFonts w:ascii="Times New Roman" w:hAnsi="Times New Roman" w:cs="Times New Roman"/>
                <w:color w:val="000000"/>
                <w:sz w:val="24"/>
                <w:szCs w:val="24"/>
                <w:lang w:val="ru-RU"/>
              </w:rPr>
              <w:t xml:space="preserve">УПП. Функции политической рекламы. Формула </w:t>
            </w:r>
            <w:r>
              <w:rPr>
                <w:rFonts w:ascii="Times New Roman" w:hAnsi="Times New Roman" w:cs="Times New Roman"/>
                <w:color w:val="000000"/>
                <w:sz w:val="24"/>
                <w:szCs w:val="24"/>
              </w:rPr>
              <w:t>AIDA</w:t>
            </w:r>
            <w:r w:rsidRPr="005F1C06">
              <w:rPr>
                <w:rFonts w:ascii="Times New Roman" w:hAnsi="Times New Roman" w:cs="Times New Roman"/>
                <w:color w:val="000000"/>
                <w:sz w:val="24"/>
                <w:szCs w:val="24"/>
                <w:lang w:val="ru-RU"/>
              </w:rPr>
              <w:t xml:space="preserve"> (ВИЖД). Виды политической рекламы. Типология рекламы: а) по носителям без обратной связи: печатная реклама (СМИ, плакаты), радио реклама, теле и кино реклама, наружная реклама, интернет-реклама, транзитная реклама, б) по носителям с обратной связью: печатная реклама и директ-мэйл (его этапы), интернет- реклама, сувенирная продукция, в)с точки зрения основных целей и задач: имидж- реклама; стимулирующая реклама; реклама стабильности; внутриорганизационная реклама; увещевательная и сравнительная реклама; напоминающая и подкрепляющая реклама; информирующая реклама; превентивная реклама, г)по способу воздействия: рациональная; эмоциональная. по д) способу выражения: жесткая; мягкая.</w:t>
            </w:r>
          </w:p>
        </w:tc>
      </w:tr>
      <w:tr w:rsidR="00C43CCC">
        <w:trPr>
          <w:trHeight w:hRule="exact" w:val="30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C43CCC">
        <w:trPr>
          <w:trHeight w:hRule="exact" w:val="555"/>
        </w:trPr>
        <w:tc>
          <w:tcPr>
            <w:tcW w:w="9654" w:type="dxa"/>
            <w:shd w:val="clear" w:color="000000" w:fill="FFFFFF"/>
            <w:tcMar>
              <w:left w:w="34" w:type="dxa"/>
              <w:right w:w="34" w:type="dxa"/>
            </w:tcMar>
          </w:tcPr>
          <w:p w:rsidR="00C43CCC" w:rsidRDefault="00AC37A6">
            <w:pPr>
              <w:spacing w:after="0" w:line="240" w:lineRule="auto"/>
              <w:jc w:val="both"/>
              <w:rPr>
                <w:sz w:val="24"/>
                <w:szCs w:val="24"/>
              </w:rPr>
            </w:pPr>
            <w:r w:rsidRPr="005F1C06">
              <w:rPr>
                <w:rFonts w:ascii="Times New Roman" w:hAnsi="Times New Roman" w:cs="Times New Roman"/>
                <w:color w:val="000000"/>
                <w:sz w:val="24"/>
                <w:szCs w:val="24"/>
                <w:lang w:val="ru-RU"/>
              </w:rPr>
              <w:t xml:space="preserve">Психология цвета и звука. Символы и формы. Ассоциации. Рекламные приемы. Правда и ложь в политической рекламе. </w:t>
            </w:r>
            <w:r>
              <w:rPr>
                <w:rFonts w:ascii="Times New Roman" w:hAnsi="Times New Roman" w:cs="Times New Roman"/>
                <w:color w:val="000000"/>
                <w:sz w:val="24"/>
                <w:szCs w:val="24"/>
              </w:rPr>
              <w:t>25-й кадр.</w:t>
            </w:r>
          </w:p>
        </w:tc>
      </w:tr>
      <w:tr w:rsidR="00C43CCC" w:rsidRPr="00D06465">
        <w:trPr>
          <w:trHeight w:hRule="exact" w:val="304"/>
        </w:trPr>
        <w:tc>
          <w:tcPr>
            <w:tcW w:w="9654" w:type="dxa"/>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b/>
                <w:color w:val="000000"/>
                <w:sz w:val="24"/>
                <w:szCs w:val="24"/>
                <w:lang w:val="ru-RU"/>
              </w:rPr>
              <w:t>Тема 8. Технологии подготовки рекламной кампании и ее проведения.</w:t>
            </w:r>
          </w:p>
        </w:tc>
      </w:tr>
      <w:tr w:rsidR="00C43CCC">
        <w:trPr>
          <w:trHeight w:hRule="exact" w:val="445"/>
        </w:trPr>
        <w:tc>
          <w:tcPr>
            <w:tcW w:w="9654" w:type="dxa"/>
            <w:shd w:val="clear" w:color="000000" w:fill="FFFFFF"/>
            <w:tcMar>
              <w:left w:w="34" w:type="dxa"/>
              <w:right w:w="34" w:type="dxa"/>
            </w:tcMar>
          </w:tcPr>
          <w:p w:rsidR="00C43CCC" w:rsidRDefault="00AC37A6">
            <w:pPr>
              <w:spacing w:after="0" w:line="240" w:lineRule="auto"/>
              <w:jc w:val="both"/>
              <w:rPr>
                <w:sz w:val="24"/>
                <w:szCs w:val="24"/>
              </w:rPr>
            </w:pPr>
            <w:r w:rsidRPr="005F1C06">
              <w:rPr>
                <w:rFonts w:ascii="Times New Roman" w:hAnsi="Times New Roman" w:cs="Times New Roman"/>
                <w:color w:val="000000"/>
                <w:sz w:val="24"/>
                <w:szCs w:val="24"/>
                <w:lang w:val="ru-RU"/>
              </w:rPr>
              <w:t xml:space="preserve">Выявление целевой аудитории, семантическая дифференциация. </w:t>
            </w:r>
            <w:r>
              <w:rPr>
                <w:rFonts w:ascii="Times New Roman" w:hAnsi="Times New Roman" w:cs="Times New Roman"/>
                <w:color w:val="000000"/>
                <w:sz w:val="24"/>
                <w:szCs w:val="24"/>
              </w:rPr>
              <w:t>Проблемы</w:t>
            </w:r>
          </w:p>
        </w:tc>
      </w:tr>
    </w:tbl>
    <w:p w:rsidR="00C43CCC" w:rsidRDefault="00AC3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CCC">
        <w:trPr>
          <w:trHeight w:hRule="exact" w:val="1366"/>
        </w:trPr>
        <w:tc>
          <w:tcPr>
            <w:tcW w:w="9654" w:type="dxa"/>
            <w:shd w:val="clear" w:color="000000" w:fill="FFFFFF"/>
            <w:tcMar>
              <w:left w:w="34" w:type="dxa"/>
              <w:right w:w="34" w:type="dxa"/>
            </w:tcMar>
          </w:tcPr>
          <w:p w:rsidR="00C43CCC" w:rsidRDefault="00AC37A6">
            <w:pPr>
              <w:spacing w:after="0" w:line="240" w:lineRule="auto"/>
              <w:jc w:val="both"/>
              <w:rPr>
                <w:sz w:val="24"/>
                <w:szCs w:val="24"/>
              </w:rPr>
            </w:pPr>
            <w:r w:rsidRPr="005F1C06">
              <w:rPr>
                <w:rFonts w:ascii="Times New Roman" w:hAnsi="Times New Roman" w:cs="Times New Roman"/>
                <w:color w:val="000000"/>
                <w:sz w:val="24"/>
                <w:szCs w:val="24"/>
                <w:lang w:val="ru-RU"/>
              </w:rPr>
              <w:lastRenderedPageBreak/>
              <w:t xml:space="preserve">эффективности рекламы. Этапы разработки имиджа, предвыборная легенда, рекламная идея, политический слоган, политическая символика. Схема организации рекламных мероприятий. Политическая реклама государства. Информационная политика. Информационные агентства и СМИ. </w:t>
            </w:r>
            <w:r>
              <w:rPr>
                <w:rFonts w:ascii="Times New Roman" w:hAnsi="Times New Roman" w:cs="Times New Roman"/>
                <w:color w:val="000000"/>
                <w:sz w:val="24"/>
                <w:szCs w:val="24"/>
              </w:rPr>
              <w:t>Формирование имиджа государства, государственной службы.</w:t>
            </w:r>
          </w:p>
        </w:tc>
      </w:tr>
      <w:tr w:rsidR="00C43CCC" w:rsidRPr="00D06465">
        <w:trPr>
          <w:trHeight w:hRule="exact" w:val="304"/>
        </w:trPr>
        <w:tc>
          <w:tcPr>
            <w:tcW w:w="9654" w:type="dxa"/>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b/>
                <w:color w:val="000000"/>
                <w:sz w:val="24"/>
                <w:szCs w:val="24"/>
                <w:lang w:val="ru-RU"/>
              </w:rPr>
              <w:t xml:space="preserve">Тема 9. Формирование общественного мнения (технологии </w:t>
            </w:r>
            <w:r>
              <w:rPr>
                <w:rFonts w:ascii="Times New Roman" w:hAnsi="Times New Roman" w:cs="Times New Roman"/>
                <w:b/>
                <w:color w:val="000000"/>
                <w:sz w:val="24"/>
                <w:szCs w:val="24"/>
              </w:rPr>
              <w:t>public</w:t>
            </w:r>
            <w:r w:rsidRPr="005F1C06">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relations</w:t>
            </w:r>
            <w:r w:rsidRPr="005F1C06">
              <w:rPr>
                <w:rFonts w:ascii="Times New Roman" w:hAnsi="Times New Roman" w:cs="Times New Roman"/>
                <w:b/>
                <w:color w:val="000000"/>
                <w:sz w:val="24"/>
                <w:szCs w:val="24"/>
                <w:lang w:val="ru-RU"/>
              </w:rPr>
              <w:t>)</w:t>
            </w:r>
          </w:p>
        </w:tc>
      </w:tr>
      <w:tr w:rsidR="00C43CCC">
        <w:trPr>
          <w:trHeight w:hRule="exact" w:val="2178"/>
        </w:trPr>
        <w:tc>
          <w:tcPr>
            <w:tcW w:w="9654" w:type="dxa"/>
            <w:shd w:val="clear" w:color="000000" w:fill="FFFFFF"/>
            <w:tcMar>
              <w:left w:w="34" w:type="dxa"/>
              <w:right w:w="34" w:type="dxa"/>
            </w:tcMar>
          </w:tcPr>
          <w:p w:rsidR="00C43CCC" w:rsidRDefault="00AC37A6">
            <w:pPr>
              <w:spacing w:after="0" w:line="240" w:lineRule="auto"/>
              <w:jc w:val="both"/>
              <w:rPr>
                <w:sz w:val="24"/>
                <w:szCs w:val="24"/>
              </w:rPr>
            </w:pPr>
            <w:r w:rsidRPr="005F1C06">
              <w:rPr>
                <w:rFonts w:ascii="Times New Roman" w:hAnsi="Times New Roman" w:cs="Times New Roman"/>
                <w:color w:val="000000"/>
                <w:sz w:val="24"/>
                <w:szCs w:val="24"/>
                <w:lang w:val="ru-RU"/>
              </w:rPr>
              <w:t xml:space="preserve">Понятие и сущность политического </w:t>
            </w:r>
            <w:r>
              <w:rPr>
                <w:rFonts w:ascii="Times New Roman" w:hAnsi="Times New Roman" w:cs="Times New Roman"/>
                <w:color w:val="000000"/>
                <w:sz w:val="24"/>
                <w:szCs w:val="24"/>
              </w:rPr>
              <w:t>PR</w:t>
            </w:r>
            <w:r w:rsidRPr="005F1C06">
              <w:rPr>
                <w:rFonts w:ascii="Times New Roman" w:hAnsi="Times New Roman" w:cs="Times New Roman"/>
                <w:color w:val="000000"/>
                <w:sz w:val="24"/>
                <w:szCs w:val="24"/>
                <w:lang w:val="ru-RU"/>
              </w:rPr>
              <w:t xml:space="preserve">. </w:t>
            </w:r>
            <w:r w:rsidRPr="00960E29">
              <w:rPr>
                <w:rFonts w:ascii="Times New Roman" w:hAnsi="Times New Roman" w:cs="Times New Roman"/>
                <w:color w:val="000000"/>
                <w:sz w:val="24"/>
                <w:szCs w:val="24"/>
                <w:lang w:val="ru-RU"/>
              </w:rPr>
              <w:t xml:space="preserve">Различие подходов к пониманию сущности </w:t>
            </w:r>
            <w:r>
              <w:rPr>
                <w:rFonts w:ascii="Times New Roman" w:hAnsi="Times New Roman" w:cs="Times New Roman"/>
                <w:color w:val="000000"/>
                <w:sz w:val="24"/>
                <w:szCs w:val="24"/>
              </w:rPr>
              <w:t>PR</w:t>
            </w:r>
            <w:r w:rsidRPr="00960E29">
              <w:rPr>
                <w:rFonts w:ascii="Times New Roman" w:hAnsi="Times New Roman" w:cs="Times New Roman"/>
                <w:color w:val="000000"/>
                <w:sz w:val="24"/>
                <w:szCs w:val="24"/>
                <w:lang w:val="ru-RU"/>
              </w:rPr>
              <w:t xml:space="preserve">- деятельности. Задачи политического </w:t>
            </w:r>
            <w:r>
              <w:rPr>
                <w:rFonts w:ascii="Times New Roman" w:hAnsi="Times New Roman" w:cs="Times New Roman"/>
                <w:color w:val="000000"/>
                <w:sz w:val="24"/>
                <w:szCs w:val="24"/>
              </w:rPr>
              <w:t>PR</w:t>
            </w:r>
            <w:r w:rsidRPr="00960E29">
              <w:rPr>
                <w:rFonts w:ascii="Times New Roman" w:hAnsi="Times New Roman" w:cs="Times New Roman"/>
                <w:color w:val="000000"/>
                <w:sz w:val="24"/>
                <w:szCs w:val="24"/>
                <w:lang w:val="ru-RU"/>
              </w:rPr>
              <w:t xml:space="preserve">. </w:t>
            </w:r>
            <w:r w:rsidRPr="00D06465">
              <w:rPr>
                <w:rFonts w:ascii="Times New Roman" w:hAnsi="Times New Roman" w:cs="Times New Roman"/>
                <w:color w:val="000000"/>
                <w:sz w:val="24"/>
                <w:szCs w:val="24"/>
                <w:lang w:val="ru-RU"/>
              </w:rPr>
              <w:t xml:space="preserve">Специфика политического </w:t>
            </w:r>
            <w:r>
              <w:rPr>
                <w:rFonts w:ascii="Times New Roman" w:hAnsi="Times New Roman" w:cs="Times New Roman"/>
                <w:color w:val="000000"/>
                <w:sz w:val="24"/>
                <w:szCs w:val="24"/>
              </w:rPr>
              <w:t>PR</w:t>
            </w:r>
            <w:r w:rsidRPr="00D06465">
              <w:rPr>
                <w:rFonts w:ascii="Times New Roman" w:hAnsi="Times New Roman" w:cs="Times New Roman"/>
                <w:color w:val="000000"/>
                <w:sz w:val="24"/>
                <w:szCs w:val="24"/>
                <w:lang w:val="ru-RU"/>
              </w:rPr>
              <w:t xml:space="preserve"> и его отличие от политической рекламы. </w:t>
            </w:r>
            <w:r w:rsidRPr="005F1C06">
              <w:rPr>
                <w:rFonts w:ascii="Times New Roman" w:hAnsi="Times New Roman" w:cs="Times New Roman"/>
                <w:color w:val="000000"/>
                <w:sz w:val="24"/>
                <w:szCs w:val="24"/>
                <w:lang w:val="ru-RU"/>
              </w:rPr>
              <w:t xml:space="preserve">Модели политического </w:t>
            </w:r>
            <w:r>
              <w:rPr>
                <w:rFonts w:ascii="Times New Roman" w:hAnsi="Times New Roman" w:cs="Times New Roman"/>
                <w:color w:val="000000"/>
                <w:sz w:val="24"/>
                <w:szCs w:val="24"/>
              </w:rPr>
              <w:t>PR</w:t>
            </w:r>
            <w:r w:rsidRPr="005F1C06">
              <w:rPr>
                <w:rFonts w:ascii="Times New Roman" w:hAnsi="Times New Roman" w:cs="Times New Roman"/>
                <w:color w:val="000000"/>
                <w:sz w:val="24"/>
                <w:szCs w:val="24"/>
                <w:lang w:val="ru-RU"/>
              </w:rPr>
              <w:t xml:space="preserve">: Модель одностороннего информирования без обратных связей; модель одностороннего информирования через СМИ; двусторонняя асимметричная модель; двусторонняя симметричная модель. </w:t>
            </w:r>
            <w:r w:rsidRPr="00D06465">
              <w:rPr>
                <w:rFonts w:ascii="Times New Roman" w:hAnsi="Times New Roman" w:cs="Times New Roman"/>
                <w:color w:val="000000"/>
                <w:sz w:val="24"/>
                <w:szCs w:val="24"/>
                <w:lang w:val="ru-RU"/>
              </w:rPr>
              <w:t xml:space="preserve">Функции политического </w:t>
            </w:r>
            <w:r>
              <w:rPr>
                <w:rFonts w:ascii="Times New Roman" w:hAnsi="Times New Roman" w:cs="Times New Roman"/>
                <w:color w:val="000000"/>
                <w:sz w:val="24"/>
                <w:szCs w:val="24"/>
              </w:rPr>
              <w:t>PR</w:t>
            </w:r>
            <w:r w:rsidRPr="00D064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w:t>
            </w:r>
            <w:r w:rsidRPr="00D06465">
              <w:rPr>
                <w:rFonts w:ascii="Times New Roman" w:hAnsi="Times New Roman" w:cs="Times New Roman"/>
                <w:color w:val="000000"/>
                <w:sz w:val="24"/>
                <w:szCs w:val="24"/>
                <w:lang w:val="ru-RU"/>
              </w:rPr>
              <w:t xml:space="preserve"> как особый вид управления. </w:t>
            </w:r>
            <w:r w:rsidRPr="005F1C06">
              <w:rPr>
                <w:rFonts w:ascii="Times New Roman" w:hAnsi="Times New Roman" w:cs="Times New Roman"/>
                <w:color w:val="000000"/>
                <w:sz w:val="24"/>
                <w:szCs w:val="24"/>
                <w:lang w:val="ru-RU"/>
              </w:rPr>
              <w:t xml:space="preserve">Субъекты и объекты политического </w:t>
            </w:r>
            <w:r>
              <w:rPr>
                <w:rFonts w:ascii="Times New Roman" w:hAnsi="Times New Roman" w:cs="Times New Roman"/>
                <w:color w:val="000000"/>
                <w:sz w:val="24"/>
                <w:szCs w:val="24"/>
              </w:rPr>
              <w:t>PR</w:t>
            </w:r>
            <w:r w:rsidRPr="005F1C06">
              <w:rPr>
                <w:rFonts w:ascii="Times New Roman" w:hAnsi="Times New Roman" w:cs="Times New Roman"/>
                <w:color w:val="000000"/>
                <w:sz w:val="24"/>
                <w:szCs w:val="24"/>
                <w:lang w:val="ru-RU"/>
              </w:rPr>
              <w:t xml:space="preserve"> Условие эффективности политических </w:t>
            </w:r>
            <w:r>
              <w:rPr>
                <w:rFonts w:ascii="Times New Roman" w:hAnsi="Times New Roman" w:cs="Times New Roman"/>
                <w:color w:val="000000"/>
                <w:sz w:val="24"/>
                <w:szCs w:val="24"/>
              </w:rPr>
              <w:t>PR</w:t>
            </w:r>
            <w:r w:rsidRPr="005F1C06">
              <w:rPr>
                <w:rFonts w:ascii="Times New Roman" w:hAnsi="Times New Roman" w:cs="Times New Roman"/>
                <w:color w:val="000000"/>
                <w:sz w:val="24"/>
                <w:szCs w:val="24"/>
                <w:lang w:val="ru-RU"/>
              </w:rPr>
              <w:t xml:space="preserve">-коммуникаций. </w:t>
            </w:r>
            <w:r>
              <w:rPr>
                <w:rFonts w:ascii="Times New Roman" w:hAnsi="Times New Roman" w:cs="Times New Roman"/>
                <w:color w:val="000000"/>
                <w:sz w:val="24"/>
                <w:szCs w:val="24"/>
              </w:rPr>
              <w:t>Неэтичные формы политического PR Разновидности «черного» PR.</w:t>
            </w:r>
          </w:p>
        </w:tc>
      </w:tr>
      <w:tr w:rsidR="00C43CCC">
        <w:trPr>
          <w:trHeight w:hRule="exact" w:val="277"/>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43CCC">
        <w:trPr>
          <w:trHeight w:hRule="exact" w:val="14"/>
        </w:trPr>
        <w:tc>
          <w:tcPr>
            <w:tcW w:w="9640" w:type="dxa"/>
          </w:tcPr>
          <w:p w:rsidR="00C43CCC" w:rsidRDefault="00C43CCC"/>
        </w:tc>
      </w:tr>
      <w:tr w:rsidR="00C43CCC" w:rsidRPr="00D06465">
        <w:trPr>
          <w:trHeight w:hRule="exact" w:val="304"/>
        </w:trPr>
        <w:tc>
          <w:tcPr>
            <w:tcW w:w="9654" w:type="dxa"/>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b/>
                <w:color w:val="000000"/>
                <w:sz w:val="24"/>
                <w:szCs w:val="24"/>
                <w:lang w:val="ru-RU"/>
              </w:rPr>
              <w:t>Тема 1. Сущность и структура политического маркетинга</w:t>
            </w:r>
          </w:p>
        </w:tc>
      </w:tr>
      <w:tr w:rsidR="00C43CCC" w:rsidRPr="00960E29">
        <w:trPr>
          <w:trHeight w:hRule="exact" w:val="7857"/>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Цель: Изучить сущность и структура политического маркетинга</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Вопросы для обсуждения на практическом занятии: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 Сущность и значение политической рекламы в современном обществе.</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2. Становление политической рекламы в исторической ретроспективе.</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3. Рекламная деятельность как предмет научного исследования.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Задания для проверки освоения компетенций:</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 Раскройте этимологическое значение термина «реклама». Подберите ряд синонимов. Разберите категориальное содержание этих понятий.</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2. Охарактеризуйте научные и ненаучные способы анализа рекламы.</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3. Попробуйте проследить, как в истории изучения рекламы изменялись</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представления о сущности рекламной деятельности (в связи с изменением места и роли самой рекламы в общественной жизни).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4. Определите место «Политическая реклама»  в структуре политологического знания и в процессе подготовки политологов-специалистов.</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5. Подготовьте перечень интернет-ресурсов по теме и всему курсу.</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6. Заполните таблицу, сделайте доклад на занятии.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7. Составьте подробный список учебно-методической литературы по курсу «Политическая реклама» (с упором на ресурсы библиотеки университета и других библиотек города).</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8. Составьте структурно-логическую схему содержания разбираемой темы, дайте соответствующий комментарий на семинарском занятии.</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9.  Проанализируйте характер и направленность исследований ведущих российских </w:t>
            </w:r>
            <w:hyperlink r:id="rId4" w:history="1">
              <w:r w:rsidR="00B54E0E">
                <w:rPr>
                  <w:rStyle w:val="a3"/>
                  <w:rFonts w:ascii="Times New Roman" w:hAnsi="Times New Roman" w:cs="Times New Roman"/>
                  <w:sz w:val="24"/>
                  <w:szCs w:val="24"/>
                  <w:lang w:val="ru-RU"/>
                </w:rPr>
                <w:t>www.iaaglobal.org/,</w:t>
              </w:r>
            </w:hyperlink>
            <w:r w:rsidRPr="00960E29">
              <w:rPr>
                <w:rFonts w:ascii="Times New Roman" w:hAnsi="Times New Roman" w:cs="Times New Roman"/>
                <w:color w:val="000000"/>
                <w:sz w:val="24"/>
                <w:szCs w:val="24"/>
                <w:lang w:val="ru-RU"/>
              </w:rPr>
              <w:t xml:space="preserve"> </w:t>
            </w:r>
            <w:hyperlink r:id="rId5" w:history="1">
              <w:r w:rsidR="00B54E0E">
                <w:rPr>
                  <w:rStyle w:val="a3"/>
                  <w:rFonts w:ascii="Times New Roman" w:hAnsi="Times New Roman" w:cs="Times New Roman"/>
                  <w:sz w:val="24"/>
                  <w:szCs w:val="24"/>
                </w:rPr>
                <w:t>www.sostav.ru</w:t>
              </w:r>
            </w:hyperlink>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researches</w:t>
            </w:r>
            <w:r w:rsidRPr="00960E29">
              <w:rPr>
                <w:rFonts w:ascii="Times New Roman" w:hAnsi="Times New Roman" w:cs="Times New Roman"/>
                <w:color w:val="000000"/>
                <w:sz w:val="24"/>
                <w:szCs w:val="24"/>
                <w:lang w:val="ru-RU"/>
              </w:rPr>
              <w:t>/, /</w:t>
            </w:r>
            <w:r>
              <w:rPr>
                <w:rFonts w:ascii="Times New Roman" w:hAnsi="Times New Roman" w:cs="Times New Roman"/>
                <w:color w:val="000000"/>
                <w:sz w:val="24"/>
                <w:szCs w:val="24"/>
              </w:rPr>
              <w:t>www</w:t>
            </w:r>
            <w:r w:rsidRPr="00960E29">
              <w:rPr>
                <w:rFonts w:ascii="Times New Roman" w:hAnsi="Times New Roman" w:cs="Times New Roman"/>
                <w:color w:val="000000"/>
                <w:sz w:val="24"/>
                <w:szCs w:val="24"/>
                <w:lang w:val="ru-RU"/>
              </w:rPr>
              <w:t>.</w:t>
            </w:r>
            <w:r>
              <w:rPr>
                <w:rFonts w:ascii="Times New Roman" w:hAnsi="Times New Roman" w:cs="Times New Roman"/>
                <w:color w:val="000000"/>
                <w:sz w:val="24"/>
                <w:szCs w:val="24"/>
              </w:rPr>
              <w:t>ramu</w:t>
            </w:r>
            <w:r w:rsidRPr="00960E2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60E29">
              <w:rPr>
                <w:rFonts w:ascii="Times New Roman" w:hAnsi="Times New Roman" w:cs="Times New Roman"/>
                <w:color w:val="000000"/>
                <w:sz w:val="24"/>
                <w:szCs w:val="24"/>
                <w:lang w:val="ru-RU"/>
              </w:rPr>
              <w:t xml:space="preserve">/, </w:t>
            </w:r>
            <w:hyperlink r:id="rId6" w:history="1">
              <w:r w:rsidR="00B54E0E">
                <w:rPr>
                  <w:rStyle w:val="a3"/>
                  <w:rFonts w:ascii="Times New Roman" w:hAnsi="Times New Roman" w:cs="Times New Roman"/>
                  <w:sz w:val="24"/>
                  <w:szCs w:val="24"/>
                  <w:lang w:val="ru-RU"/>
                </w:rPr>
                <w:t>www.akarussia.ru/investigations/,</w:t>
              </w:r>
            </w:hyperlink>
            <w:r w:rsidRPr="00960E29">
              <w:rPr>
                <w:rFonts w:ascii="Times New Roman" w:hAnsi="Times New Roman" w:cs="Times New Roman"/>
                <w:color w:val="000000"/>
                <w:sz w:val="24"/>
                <w:szCs w:val="24"/>
                <w:lang w:val="ru-RU"/>
              </w:rPr>
              <w:t xml:space="preserve"> </w:t>
            </w:r>
            <w:hyperlink r:id="rId7" w:history="1">
              <w:r w:rsidR="00B54E0E">
                <w:rPr>
                  <w:rStyle w:val="a3"/>
                  <w:rFonts w:ascii="Times New Roman" w:hAnsi="Times New Roman" w:cs="Times New Roman"/>
                  <w:sz w:val="24"/>
                  <w:szCs w:val="24"/>
                  <w:lang w:val="ru-RU"/>
                </w:rPr>
                <w:t>www.adindex.ru/publication/,</w:t>
              </w:r>
            </w:hyperlink>
            <w:r w:rsidRPr="00960E29">
              <w:rPr>
                <w:rFonts w:ascii="Times New Roman" w:hAnsi="Times New Roman" w:cs="Times New Roman"/>
                <w:color w:val="000000"/>
                <w:sz w:val="24"/>
                <w:szCs w:val="24"/>
                <w:lang w:val="ru-RU"/>
              </w:rPr>
              <w:t xml:space="preserve"> </w:t>
            </w:r>
            <w:hyperlink r:id="rId8" w:history="1">
              <w:r w:rsidR="00B54E0E">
                <w:rPr>
                  <w:rStyle w:val="a3"/>
                  <w:rFonts w:ascii="Times New Roman" w:hAnsi="Times New Roman" w:cs="Times New Roman"/>
                  <w:sz w:val="24"/>
                  <w:szCs w:val="24"/>
                  <w:lang w:val="ru-RU"/>
                </w:rPr>
                <w:t>www.popairussia.com/,</w:t>
              </w:r>
            </w:hyperlink>
            <w:r w:rsidRPr="00960E29">
              <w:rPr>
                <w:rFonts w:ascii="Times New Roman" w:hAnsi="Times New Roman" w:cs="Times New Roman"/>
                <w:color w:val="000000"/>
                <w:sz w:val="24"/>
                <w:szCs w:val="24"/>
                <w:lang w:val="ru-RU"/>
              </w:rPr>
              <w:t xml:space="preserve"> </w:t>
            </w:r>
            <w:hyperlink r:id="rId9" w:history="1">
              <w:r w:rsidR="00B54E0E">
                <w:rPr>
                  <w:rStyle w:val="a3"/>
                  <w:rFonts w:ascii="Times New Roman" w:hAnsi="Times New Roman" w:cs="Times New Roman"/>
                  <w:sz w:val="24"/>
                  <w:szCs w:val="24"/>
                  <w:lang w:val="ru-RU"/>
                </w:rPr>
                <w:t>www.corpmedia.ru/,</w:t>
              </w:r>
            </w:hyperlink>
            <w:r w:rsidRPr="00960E29">
              <w:rPr>
                <w:rFonts w:ascii="Times New Roman" w:hAnsi="Times New Roman" w:cs="Times New Roman"/>
                <w:color w:val="000000"/>
                <w:sz w:val="24"/>
                <w:szCs w:val="24"/>
                <w:lang w:val="ru-RU"/>
              </w:rPr>
              <w:t xml:space="preserve"> </w:t>
            </w:r>
            <w:hyperlink r:id="rId10" w:history="1">
              <w:r w:rsidR="00B54E0E">
                <w:rPr>
                  <w:rStyle w:val="a3"/>
                  <w:rFonts w:ascii="Times New Roman" w:hAnsi="Times New Roman" w:cs="Times New Roman"/>
                  <w:sz w:val="24"/>
                  <w:szCs w:val="24"/>
                  <w:lang w:val="ru-RU"/>
                </w:rPr>
                <w:t>www.akospr.ru/,</w:t>
              </w:r>
            </w:hyperlink>
            <w:r w:rsidRPr="00960E29">
              <w:rPr>
                <w:rFonts w:ascii="Times New Roman" w:hAnsi="Times New Roman" w:cs="Times New Roman"/>
                <w:color w:val="000000"/>
                <w:sz w:val="24"/>
                <w:szCs w:val="24"/>
                <w:lang w:val="ru-RU"/>
              </w:rPr>
              <w:t xml:space="preserve"> </w:t>
            </w:r>
            <w:hyperlink r:id="rId11" w:history="1">
              <w:r w:rsidR="00B54E0E">
                <w:rPr>
                  <w:rStyle w:val="a3"/>
                  <w:rFonts w:ascii="Times New Roman" w:hAnsi="Times New Roman" w:cs="Times New Roman"/>
                  <w:sz w:val="24"/>
                  <w:szCs w:val="24"/>
                </w:rPr>
                <w:t>www.4p.ru</w:t>
              </w:r>
            </w:hyperlink>
            <w:r w:rsidRPr="00960E29">
              <w:rPr>
                <w:rFonts w:ascii="Times New Roman" w:hAnsi="Times New Roman" w:cs="Times New Roman"/>
                <w:color w:val="000000"/>
                <w:sz w:val="24"/>
                <w:szCs w:val="24"/>
                <w:lang w:val="ru-RU"/>
              </w:rPr>
              <w:t xml:space="preserve">  и др.),  выскажите свои соображения применительно к проблематике курса.</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8.  Изучите следующий текст применительно к тематике занятия,  выскажите свои замечания и предложения (См. </w:t>
            </w:r>
            <w:hyperlink r:id="rId12" w:history="1">
              <w:r w:rsidR="001365C9">
                <w:rPr>
                  <w:rStyle w:val="a3"/>
                  <w:rFonts w:ascii="Times New Roman" w:hAnsi="Times New Roman" w:cs="Times New Roman"/>
                  <w:sz w:val="24"/>
                  <w:szCs w:val="24"/>
                  <w:lang w:val="ru-RU"/>
                </w:rPr>
                <w:t>http://www.dv</w:t>
              </w:r>
            </w:hyperlink>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reclama</w:t>
            </w:r>
            <w:r w:rsidRPr="00960E2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60E29">
              <w:rPr>
                <w:rFonts w:ascii="Times New Roman" w:hAnsi="Times New Roman" w:cs="Times New Roman"/>
                <w:color w:val="000000"/>
                <w:sz w:val="24"/>
                <w:szCs w:val="24"/>
                <w:lang w:val="ru-RU"/>
              </w:rPr>
              <w:t>/</w:t>
            </w:r>
            <w:r>
              <w:rPr>
                <w:rFonts w:ascii="Times New Roman" w:hAnsi="Times New Roman" w:cs="Times New Roman"/>
                <w:color w:val="000000"/>
                <w:sz w:val="24"/>
                <w:szCs w:val="24"/>
              </w:rPr>
              <w:t>others</w:t>
            </w:r>
            <w:r w:rsidRPr="00960E29">
              <w:rPr>
                <w:rFonts w:ascii="Times New Roman" w:hAnsi="Times New Roman" w:cs="Times New Roman"/>
                <w:color w:val="000000"/>
                <w:sz w:val="24"/>
                <w:szCs w:val="24"/>
                <w:lang w:val="ru-RU"/>
              </w:rPr>
              <w:t>/</w:t>
            </w:r>
            <w:r>
              <w:rPr>
                <w:rFonts w:ascii="Times New Roman" w:hAnsi="Times New Roman" w:cs="Times New Roman"/>
                <w:color w:val="000000"/>
                <w:sz w:val="24"/>
                <w:szCs w:val="24"/>
              </w:rPr>
              <w:t>articles</w:t>
            </w:r>
            <w:r w:rsidRPr="00960E29">
              <w:rPr>
                <w:rFonts w:ascii="Times New Roman" w:hAnsi="Times New Roman" w:cs="Times New Roman"/>
                <w:color w:val="000000"/>
                <w:sz w:val="24"/>
                <w:szCs w:val="24"/>
                <w:lang w:val="ru-RU"/>
              </w:rPr>
              <w:t>/</w:t>
            </w:r>
            <w:r>
              <w:rPr>
                <w:rFonts w:ascii="Times New Roman" w:hAnsi="Times New Roman" w:cs="Times New Roman"/>
                <w:color w:val="000000"/>
                <w:sz w:val="24"/>
                <w:szCs w:val="24"/>
              </w:rPr>
              <w:t>detail</w:t>
            </w:r>
            <w:r w:rsidRPr="00960E29">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ELEMENT</w:t>
            </w:r>
            <w:r w:rsidRPr="00960E29">
              <w:rPr>
                <w:rFonts w:ascii="Times New Roman" w:hAnsi="Times New Roman" w:cs="Times New Roman"/>
                <w:color w:val="000000"/>
                <w:sz w:val="24"/>
                <w:szCs w:val="24"/>
                <w:lang w:val="ru-RU"/>
              </w:rPr>
              <w:t>_</w:t>
            </w:r>
            <w:r>
              <w:rPr>
                <w:rFonts w:ascii="Times New Roman" w:hAnsi="Times New Roman" w:cs="Times New Roman"/>
                <w:color w:val="000000"/>
                <w:sz w:val="24"/>
                <w:szCs w:val="24"/>
              </w:rPr>
              <w:t>ID</w:t>
            </w:r>
            <w:r w:rsidRPr="00960E29">
              <w:rPr>
                <w:rFonts w:ascii="Times New Roman" w:hAnsi="Times New Roman" w:cs="Times New Roman"/>
                <w:color w:val="000000"/>
                <w:sz w:val="24"/>
                <w:szCs w:val="24"/>
                <w:lang w:val="ru-RU"/>
              </w:rPr>
              <w:t>=23971).</w:t>
            </w:r>
          </w:p>
        </w:tc>
      </w:tr>
    </w:tbl>
    <w:p w:rsidR="00C43CCC" w:rsidRPr="00960E29" w:rsidRDefault="00AC37A6">
      <w:pPr>
        <w:rPr>
          <w:sz w:val="0"/>
          <w:szCs w:val="0"/>
          <w:lang w:val="ru-RU"/>
        </w:rPr>
      </w:pPr>
      <w:r w:rsidRPr="00960E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trPr>
          <w:trHeight w:hRule="exact" w:val="30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Политический брендинг</w:t>
            </w:r>
          </w:p>
        </w:tc>
      </w:tr>
      <w:tr w:rsidR="00C43CCC" w:rsidRPr="00D06465">
        <w:trPr>
          <w:trHeight w:hRule="exact" w:val="6505"/>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Цель: Изучить политический брендинг.</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Вопросы для обсуждения на практическом занятии: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 Этапы, тенденции и закономерности развития политической рекламы как массового явления.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2. Становление демократии как предпосылка и основное условие всестороннего развития политической рекламы.</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3. Место политической рекламы в современном социуме.</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Задания для проверки освоения компетенций:</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 Сделайте подборку афоризмов о политической рекламе и в ходе их обсуждения разберите социальную природу данного явления: «Цензура –  это реклама за государственный счет» (Федерико Феллини), «Успешная рекламная кампания - это сочетание удачного торгового (рекламного) обращения и правильного выбора средств массовой информации» (О’Гилви), «Четвертая власть –  это власть рекламы плюс реклама власти» (Константин Кушнер), «Реклама - это искусство делать из полуправды целую ложь» (Эдгар Шоафф), «Нельзя жить громко без рекламы» (Александр Минченков), «Люди глупо доверчивы... Вся реклама мира основана на трех принципах: «Хорошо, много и даром». Поэтому можно давать скверно, мало и дорого» (Александр Грин - Александр Степанович Гриневский), «Рекламный проспект ада: «Сплошной рай!» « (Леонид Сухоруков), «Можно дурачить всех все время, - при условии, что реклама</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ведется правильно, а расходы на нее достаточно велики» (Джозеф Левин</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«Об идеалах нации можно судить по ее рекламе» (Норман Дуглас) и др.</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2. Проанализируйте статью С.Ф. Лисовского «Специфика политической рекламы", используйте как материал для обсуждения на занятии (См.: </w:t>
            </w:r>
            <w:hyperlink r:id="rId13" w:history="1">
              <w:r w:rsidR="001365C9">
                <w:rPr>
                  <w:rStyle w:val="a3"/>
                  <w:rFonts w:ascii="Times New Roman" w:hAnsi="Times New Roman" w:cs="Times New Roman"/>
                  <w:sz w:val="24"/>
                  <w:szCs w:val="24"/>
                  <w:lang w:val="ru-RU"/>
                </w:rPr>
                <w:t>http://advertion.blogspot.com/2008/08/politicheskaya-reklama.html).</w:t>
              </w:r>
            </w:hyperlink>
          </w:p>
        </w:tc>
      </w:tr>
    </w:tbl>
    <w:p w:rsidR="00C43CCC" w:rsidRPr="00960E29" w:rsidRDefault="00AC37A6">
      <w:pPr>
        <w:rPr>
          <w:sz w:val="0"/>
          <w:szCs w:val="0"/>
          <w:lang w:val="ru-RU"/>
        </w:rPr>
      </w:pPr>
      <w:r w:rsidRPr="00960E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trPr>
          <w:trHeight w:hRule="exact" w:val="30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lastRenderedPageBreak/>
              <w:t>Тема 3. Политический дискурс</w:t>
            </w:r>
          </w:p>
        </w:tc>
      </w:tr>
      <w:tr w:rsidR="00C43CCC">
        <w:trPr>
          <w:trHeight w:hRule="exact" w:val="15072"/>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Цель: Изучить политический дискурс</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Вопросы для обсуждения на практическом занятии: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 Особенности политической рекламы в сравнении с коммерческой и социальной рекламой.</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2. Особенности наружной политической рекламы.</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3. Особенности политической Интернет-рекламы.</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4. ТВ-реклама, ее место и роль в современном политическом пространстве.</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5. Другие разновидности политической рекламы (в зависимости от носителя рекламной информации)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Задания для проверки освоения компетенций:</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 Дайте определение проторекламы, найдите ее принципиальные отличия от современной рекламы, приведите конкретные исторические примеры из мировой практики и жизни нашей страны.</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2. Попробуйте проследить, как вследствие изменений в экономической (формирование рынка в экономической жизни и др.), политической (становление демократии и др.), технической (развитие СМИ и др.) и иных сферах изменялась рекламная деятельность (содержание, виды и прочее).</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3. В политической экономии обычно выделяют три модели функционирования единого народнохозяйственного механизма традиционную, рыночную, государственную. Опишите специфику функционирования рекламы в каждой из них.</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4. Охарактеризуйте роль первой, второй, третьей информационных революций в деле становления и развития рекламы. Попробуйте проследить, каким образом новации в информационно-коммуникативных практиках сопровождались инновациями в рекламной деятельности.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5. Заполните таблицу, дополните параметры и, если есть необходимость, измените количество и названия этапов развития рекламы. Этапы Протореклама Параметры Субъекты рекламного рынка Функции рекламы Рекламная продукция Носители рекламы Виды рекламы Рекламные услуги Жанры рекламы Механизмы взаимосвязи с обществом. Посетите сайты ведущих зарубежных и отечественных рекламных ассоциаций и организаций. Сделайте сравнительный анализ.</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6. Какие изменения в обществе можно признать в качестве главных причин широкого распространения коммерческой, политической и социальной рекламы? Происходил ли процесс их распространения одновременно, параллельно или последовательно? В качестве детерминант выступали одни и те же явления или специфические для каждого из перечисленных видов рекламы?</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7. Попробуйте проследить (этап за этапом) развитие рекламы применительно к основным субъектам рекламной деятельности (рекламодатель, рекламоизготовитель, рекламораспространитель, рекламопотребитель).</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8. Дайте развернутую интерпретацию следующим высказываниям: 1. </w:t>
            </w:r>
            <w:r w:rsidRPr="00960E29">
              <w:rPr>
                <w:rFonts w:ascii="Times New Roman" w:hAnsi="Times New Roman" w:cs="Times New Roman"/>
                <w:color w:val="000000"/>
                <w:sz w:val="24"/>
                <w:szCs w:val="24"/>
                <w:lang w:val="ru-RU"/>
              </w:rPr>
              <w:t xml:space="preserve">Д. Поттер: «По широте своего социального влияния рекламу можно сегодня сравнить с такими давнишними институтами, как школа и церковь». </w:t>
            </w:r>
            <w:r w:rsidRPr="005F1C06">
              <w:rPr>
                <w:rFonts w:ascii="Times New Roman" w:hAnsi="Times New Roman" w:cs="Times New Roman"/>
                <w:color w:val="000000"/>
                <w:sz w:val="24"/>
                <w:szCs w:val="24"/>
                <w:lang w:val="ru-RU"/>
              </w:rPr>
              <w:t>2. Ф. Кермоуд: «Изменилась публика. Она воспитывается уже в новом окружении: ее учителя реклама и телевидение». Приведите исторические примеры, при необходимости обсудите на занятии.</w:t>
            </w:r>
          </w:p>
          <w:p w:rsidR="00C43CCC" w:rsidRDefault="00AC37A6">
            <w:pPr>
              <w:spacing w:after="0" w:line="240" w:lineRule="auto"/>
              <w:jc w:val="both"/>
              <w:rPr>
                <w:sz w:val="24"/>
                <w:szCs w:val="24"/>
              </w:rPr>
            </w:pPr>
            <w:r w:rsidRPr="005F1C06">
              <w:rPr>
                <w:rFonts w:ascii="Times New Roman" w:hAnsi="Times New Roman" w:cs="Times New Roman"/>
                <w:color w:val="000000"/>
                <w:sz w:val="24"/>
                <w:szCs w:val="24"/>
                <w:lang w:val="ru-RU"/>
              </w:rPr>
              <w:t xml:space="preserve">9. Изучите содержание следующего текста с точки зрения тематики изучаемого вопроса. Подумайте, с позиций какой научной дисциплины идет в приведенном тексте анализ истории политической рекламы. Историки в сфере рекламной деятельности обычно приводят в качестве самого древнего из известных текстов, текст, выбитый на одной из древнеегипетских стел: «Я, Рино с острова Крит, по воле богов толкую сновидения». Этой рекламе уже более 2500 лет. Собственно политическая реклама, по мнению большинства исследователей, впервые возникла в рабовладельческой демократии Древней Греции, где людей открыто, избирали на ответственные государственные посты, в ходе проведения народных собраний. В древнем Риме уже стали использовать письменные рекламные лозунги и призывы. Роль политической рекламы исполняли статуи правителей, полководцев, именитых граждан, на которых высекались и различные надписи, прославляющие величие и славу политического деятеля данной эпохи. </w:t>
            </w:r>
            <w:r>
              <w:rPr>
                <w:rFonts w:ascii="Times New Roman" w:hAnsi="Times New Roman" w:cs="Times New Roman"/>
                <w:color w:val="000000"/>
                <w:sz w:val="24"/>
                <w:szCs w:val="24"/>
              </w:rPr>
              <w:t>Роль</w:t>
            </w:r>
          </w:p>
        </w:tc>
      </w:tr>
    </w:tbl>
    <w:p w:rsidR="00C43CCC" w:rsidRDefault="00AC3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CCC" w:rsidRPr="00D06465">
        <w:trPr>
          <w:trHeight w:hRule="exact" w:val="1096"/>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lastRenderedPageBreak/>
              <w:t>политической рекламы выполняли и первые древние «граффито». Данные надписи были обнаружены археологами в Помпее. Среди них, можно выделить следующие: «Рыбаки, выбирайте эдилом Попидия Руфа» или «Если кто отвергнет Квинтия, тот да усядется рядом с ослом».</w:t>
            </w:r>
          </w:p>
        </w:tc>
      </w:tr>
    </w:tbl>
    <w:p w:rsidR="00C43CCC" w:rsidRPr="005F1C06" w:rsidRDefault="00AC37A6">
      <w:pPr>
        <w:rPr>
          <w:sz w:val="0"/>
          <w:szCs w:val="0"/>
          <w:lang w:val="ru-RU"/>
        </w:rPr>
      </w:pPr>
      <w:r w:rsidRPr="005F1C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rsidRPr="00D06465">
        <w:trPr>
          <w:trHeight w:hRule="exact" w:val="304"/>
        </w:trPr>
        <w:tc>
          <w:tcPr>
            <w:tcW w:w="9654" w:type="dxa"/>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b/>
                <w:color w:val="000000"/>
                <w:sz w:val="24"/>
                <w:szCs w:val="24"/>
                <w:lang w:val="ru-RU"/>
              </w:rPr>
              <w:lastRenderedPageBreak/>
              <w:t>Тема 4. Маркетинговые технологии в избирательном процессе</w:t>
            </w:r>
          </w:p>
        </w:tc>
      </w:tr>
      <w:tr w:rsidR="00C43CCC">
        <w:trPr>
          <w:trHeight w:hRule="exact" w:val="14889"/>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Цель: Изучить маркетинговые технологии в избирательном процессе</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Вопросы для обсуждения на практическом занятии:</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1.  Общественное мнение как коллективное оценочное суждение и важный социальный институт.</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2. Структура, функции и формы проявления общественного мнения.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3. Механизмы и способы рекламного влияния на общественное мнение.</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Задания для проверки освоения компетенций:</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 Определите место политической рекламы в политической деятельности.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2. Раскройте политическую рекламу как отражение заинтересованности общества в соревновательности политического процесса.</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3. Опишите особенности политической рекламы (в сравнении с социальной и коммерческой рекламой).</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4. Зарубежный и отечественный опыт проведения рекламных кампаний в политической сфере: сравнительный анализ.</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5. Измерение эффективности политической рекламы.</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6. Осветите проблемы этики в осуществлении политической рекламы.</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7. Целевая аудитория политической рекламы: понятие, особенности, структура, способы влияния.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8. Использование СМИ в политической рекламе.</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9. Соотнесите содержание понятий и терминов «политическая реклама», «связи с общественностью», «политический маркетинг», «пропаганда».</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10. Перечислите и охарактеризуйте правила политической рекламы.</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11. Политическая реклама и политический </w:t>
            </w:r>
            <w:r>
              <w:rPr>
                <w:rFonts w:ascii="Times New Roman" w:hAnsi="Times New Roman" w:cs="Times New Roman"/>
                <w:color w:val="000000"/>
                <w:sz w:val="24"/>
                <w:szCs w:val="24"/>
              </w:rPr>
              <w:t>PR</w:t>
            </w:r>
            <w:r w:rsidRPr="005F1C06">
              <w:rPr>
                <w:rFonts w:ascii="Times New Roman" w:hAnsi="Times New Roman" w:cs="Times New Roman"/>
                <w:color w:val="000000"/>
                <w:sz w:val="24"/>
                <w:szCs w:val="24"/>
                <w:lang w:val="ru-RU"/>
              </w:rPr>
              <w:t>: сходства и различия.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12. Социологическое сопровождение рекламной деятельности в политической сфере.</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13. С опорой на книги Т. Э. Гринберг и др. сделайте обзор применения политической рекламы в основных избирательных кампаниях федерального и регионального уровней современной России.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14. Охарактеризуйте достоинства и недостатки политической рекламы в Тверской области или других регионах.</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15. Дайте интерпретацию смысловым акцентам в слоганах рекламного обращения некоторых политических партий объединений в предвыборной кампании в Государственную </w:t>
            </w:r>
            <w:r w:rsidRPr="00960E29">
              <w:rPr>
                <w:rFonts w:ascii="Times New Roman" w:hAnsi="Times New Roman" w:cs="Times New Roman"/>
                <w:color w:val="000000"/>
                <w:sz w:val="24"/>
                <w:szCs w:val="24"/>
                <w:lang w:val="ru-RU"/>
              </w:rPr>
              <w:t xml:space="preserve">Думу 1999 года (Назаров М.М., Папантиму М.А. Знаковая структура телевизионной политической рекламы // Политические исследования. </w:t>
            </w:r>
            <w:r w:rsidRPr="005F1C06">
              <w:rPr>
                <w:rFonts w:ascii="Times New Roman" w:hAnsi="Times New Roman" w:cs="Times New Roman"/>
                <w:color w:val="000000"/>
                <w:sz w:val="24"/>
                <w:szCs w:val="24"/>
                <w:lang w:val="ru-RU"/>
              </w:rPr>
              <w:t xml:space="preserve">2001. 2. С. 157-158) Слоганы на запоминание названия ЛДПР Сила России в нас! Построим будущее вместе! Наше будущее должно быть предсказуемым. Построим будущее вместе! НДР Наш дом Россия! ОВР Отечество Вся Россия. Я верю только делам. Отечество вся Россия! СПС Победа Союза Правых Сил наша победа! Молодых надо! Яблоко Честность во власти порядок в стране! Яблоко за достойную жизнь! Слоганы на запоминание названия Единств Межрегиональное движение «Единство» о ЛДПР Блок Жириновского - это ЛДПР РДР Наш дом Россия! ОВР Избирательный блок «Отечество - вся Россия»  СПС Правое дело. Новая сила. Голос России. Мы вместе. Мы союз правых сил. Слоганы на запоминание названия Единств Межрегиональное движение «Единство», номер 14 в избирательном списке о ЛДПР 19 декабря выбирай 17! ОВР 19 декабря выбирай 19 номер! СПС Молодых надо! Их номер - 23! Все цифры в памяти сотри. </w:t>
            </w:r>
            <w:r w:rsidRPr="00960E29">
              <w:rPr>
                <w:rFonts w:ascii="Times New Roman" w:hAnsi="Times New Roman" w:cs="Times New Roman"/>
                <w:color w:val="000000"/>
                <w:sz w:val="24"/>
                <w:szCs w:val="24"/>
                <w:lang w:val="ru-RU"/>
              </w:rPr>
              <w:t xml:space="preserve">Ты прав! Твой номер 23! Призыв к голосованию СПС Голосуй за «Союз Правых Сил»! </w:t>
            </w:r>
            <w:r w:rsidRPr="005F1C06">
              <w:rPr>
                <w:rFonts w:ascii="Times New Roman" w:hAnsi="Times New Roman" w:cs="Times New Roman"/>
                <w:color w:val="000000"/>
                <w:sz w:val="24"/>
                <w:szCs w:val="24"/>
                <w:lang w:val="ru-RU"/>
              </w:rPr>
              <w:t>Яблоко Голосуй за «Яблоко»! НДР Наш дом Россия правильный выбор!</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16. Проанализируйте материалы специализированных веб-сайтов, посвященных исследованиям политической рекламы (</w:t>
            </w:r>
            <w:hyperlink r:id="rId14" w:history="1">
              <w:r w:rsidR="00B54E0E">
                <w:rPr>
                  <w:rStyle w:val="a3"/>
                  <w:rFonts w:ascii="Times New Roman" w:hAnsi="Times New Roman" w:cs="Times New Roman"/>
                  <w:sz w:val="24"/>
                  <w:szCs w:val="24"/>
                  <w:lang w:val="ru-RU"/>
                </w:rPr>
                <w:t>www.advesti.ru/publish/osn/200405_polit/,</w:t>
              </w:r>
            </w:hyperlink>
            <w:r w:rsidRPr="005F1C0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izbiratel</w:t>
            </w:r>
            <w:r w:rsidRPr="005F1C0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F1C06">
              <w:rPr>
                <w:rFonts w:ascii="Times New Roman" w:hAnsi="Times New Roman" w:cs="Times New Roman"/>
                <w:color w:val="000000"/>
                <w:sz w:val="24"/>
                <w:szCs w:val="24"/>
                <w:lang w:val="ru-RU"/>
              </w:rPr>
              <w:t>/</w:t>
            </w:r>
            <w:r>
              <w:rPr>
                <w:rFonts w:ascii="Times New Roman" w:hAnsi="Times New Roman" w:cs="Times New Roman"/>
                <w:color w:val="000000"/>
                <w:sz w:val="24"/>
                <w:szCs w:val="24"/>
              </w:rPr>
              <w:t>izbsistema</w:t>
            </w:r>
            <w:r w:rsidRPr="005F1C06">
              <w:rPr>
                <w:rFonts w:ascii="Times New Roman" w:hAnsi="Times New Roman" w:cs="Times New Roman"/>
                <w:color w:val="000000"/>
                <w:sz w:val="24"/>
                <w:szCs w:val="24"/>
                <w:lang w:val="ru-RU"/>
              </w:rPr>
              <w:t>/2006/10/25/</w:t>
            </w:r>
            <w:r>
              <w:rPr>
                <w:rFonts w:ascii="Times New Roman" w:hAnsi="Times New Roman" w:cs="Times New Roman"/>
                <w:color w:val="000000"/>
                <w:sz w:val="24"/>
                <w:szCs w:val="24"/>
              </w:rPr>
              <w:t>izbsistema</w:t>
            </w:r>
            <w:r w:rsidRPr="005F1C06">
              <w:rPr>
                <w:rFonts w:ascii="Times New Roman" w:hAnsi="Times New Roman" w:cs="Times New Roman"/>
                <w:color w:val="000000"/>
                <w:sz w:val="24"/>
                <w:szCs w:val="24"/>
                <w:lang w:val="ru-RU"/>
              </w:rPr>
              <w:t xml:space="preserve"> и др.), сделайте соответствующий обзор на семинарском занятии.</w:t>
            </w:r>
          </w:p>
          <w:p w:rsidR="00C43CCC" w:rsidRPr="00960E29"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17. Проанализируйте следующий текст, расширьте и углубите его содержание. Используйте для выступления на семинарском занятии (Голев С.В. Политическая психология. </w:t>
            </w:r>
            <w:r w:rsidRPr="00960E29">
              <w:rPr>
                <w:rFonts w:ascii="Times New Roman" w:hAnsi="Times New Roman" w:cs="Times New Roman"/>
                <w:color w:val="000000"/>
                <w:sz w:val="24"/>
                <w:szCs w:val="24"/>
                <w:lang w:val="ru-RU"/>
              </w:rPr>
              <w:t xml:space="preserve">Словарь-справочник // </w:t>
            </w:r>
            <w:hyperlink r:id="rId15" w:history="1">
              <w:r w:rsidR="001365C9">
                <w:rPr>
                  <w:rStyle w:val="a3"/>
                  <w:rFonts w:ascii="Times New Roman" w:hAnsi="Times New Roman" w:cs="Times New Roman"/>
                  <w:sz w:val="24"/>
                  <w:szCs w:val="24"/>
                  <w:lang w:val="ru-RU"/>
                </w:rPr>
                <w:t>http://psyhological.ucoz.ua/publ/41-1-0-212)</w:t>
              </w:r>
            </w:hyperlink>
          </w:p>
          <w:p w:rsidR="00C43CCC" w:rsidRDefault="00AC37A6">
            <w:pPr>
              <w:spacing w:after="0" w:line="240" w:lineRule="auto"/>
              <w:jc w:val="both"/>
              <w:rPr>
                <w:sz w:val="24"/>
                <w:szCs w:val="24"/>
              </w:rPr>
            </w:pPr>
            <w:r w:rsidRPr="00960E29">
              <w:rPr>
                <w:rFonts w:ascii="Times New Roman" w:hAnsi="Times New Roman" w:cs="Times New Roman"/>
                <w:color w:val="000000"/>
                <w:sz w:val="24"/>
                <w:szCs w:val="24"/>
                <w:lang w:val="ru-RU"/>
              </w:rPr>
              <w:t xml:space="preserve">18. Изучите публикацию С.Н. Федорченко, используйте ее содержание при подготовке к занятию </w:t>
            </w:r>
            <w:r>
              <w:rPr>
                <w:rFonts w:ascii="Times New Roman" w:hAnsi="Times New Roman" w:cs="Times New Roman"/>
                <w:color w:val="000000"/>
                <w:sz w:val="24"/>
                <w:szCs w:val="24"/>
              </w:rPr>
              <w:t xml:space="preserve">(См.: </w:t>
            </w:r>
            <w:hyperlink r:id="rId16" w:history="1">
              <w:r w:rsidR="001365C9">
                <w:rPr>
                  <w:rStyle w:val="a3"/>
                  <w:rFonts w:ascii="Times New Roman" w:hAnsi="Times New Roman" w:cs="Times New Roman"/>
                  <w:sz w:val="24"/>
                  <w:szCs w:val="24"/>
                </w:rPr>
                <w:t>http://pioss.net/blog/management_and_pr/4766.html).</w:t>
              </w:r>
            </w:hyperlink>
          </w:p>
        </w:tc>
      </w:tr>
    </w:tbl>
    <w:p w:rsidR="00C43CCC" w:rsidRDefault="00AC3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CCC">
        <w:trPr>
          <w:trHeight w:hRule="exact" w:val="30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lastRenderedPageBreak/>
              <w:t>Тема. 5. Политическая реклама</w:t>
            </w:r>
          </w:p>
        </w:tc>
      </w:tr>
      <w:tr w:rsidR="00C43CCC">
        <w:trPr>
          <w:trHeight w:hRule="exact" w:val="14348"/>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Цель: Изучить политическую рекламу</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Вопросы для обсуждения на практическом занятии: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 Понятие общественного мнения.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2. Сущность и подходы к общественному менению.</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3. Формирование общественного мнения.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Задания для проверки освоения компетенций:</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 Что такое структура общественного мнения? Какие критерии могут лечь в основу структуризации общественного мнения? 2. Опишите состав, место и роль когнитивного компонента в формировании и функционировании общественного мнения.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3. Охарактеризуйте чувственно-эмоциональный элемент общественного мнения.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4. В чем состоит взаимосвязь когнитивного и чувственно-эмоционального элементов общественного мнения?</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5. Что такое поведенческий уровень общественного мнения? В чем состоит связь и зависимость этого уровня общественного мнения от других?</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6. В чем состоит сходство и различие социальных функций общественного мнения (как коллективного оценочного суждения и социального института)?</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7. Какие формы выражения и проявления общественного мнения более всего интересуют рекламистов и ПР-специалистов? 8. Часто говорят о «силе общественного мнения», проявляющейся во влиянии на политиков, экономику и др. </w:t>
            </w:r>
            <w:r w:rsidRPr="00D06465">
              <w:rPr>
                <w:rFonts w:ascii="Times New Roman" w:hAnsi="Times New Roman" w:cs="Times New Roman"/>
                <w:color w:val="000000"/>
                <w:sz w:val="24"/>
                <w:szCs w:val="24"/>
                <w:lang w:val="ru-RU"/>
              </w:rPr>
              <w:t xml:space="preserve">Подумайте и опишите, из чего складывается эта сила? </w:t>
            </w:r>
            <w:r w:rsidRPr="005F1C06">
              <w:rPr>
                <w:rFonts w:ascii="Times New Roman" w:hAnsi="Times New Roman" w:cs="Times New Roman"/>
                <w:color w:val="000000"/>
                <w:sz w:val="24"/>
                <w:szCs w:val="24"/>
                <w:lang w:val="ru-RU"/>
              </w:rPr>
              <w:t>Возможно ли ее измерить? Какими средствами? Возможно ли увеличить или ослабить силу влияния общественного мнения? Ответы давайте применительно к реалиям рекламной деятельности.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9. Подготовьте эссе на тему «Мое личное мнение в структуре общественного мнения: место, роль, значение».</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 xml:space="preserve">10. Социальный психолог Хадли Кэнтрил сформулировал некоторые закономерности, характерные для процессов формирования и функционирования общественного мнения: а) Общественное мнение очень чувствительно к значительным событиям. б) Необычно притягательные по своей силе события могут временно колебать общественное мнение от одной крайности к другой. в) Общественное мнение не стабилизируется до тех пор, пока не будет видна перспектива, т. е. последствия событий полностью не определятся. г) На мнение сильнее действуют события, чем слова, если сами слова не интерпретируются как события (пока заявления не станут реальностью). д) Устные заявления и словесные утверждения по поводу политического курса приобретают максимальный вес тогда, когда мнение еще не сформировалось или когда люди ожидают весомой и определенной их интерпретации. е) Общественное мнение не предвидит критических ситуаций, оно лишь реагирует на них. ж) С психологической точки зрения общественное мнение главным образом управляется корыстными интересами людей. События, слова и любые другие символы влияют на общественное мнение настолько, насколько очевидна их связь с личными интересами. з) Если мнение разделяется незначительным большинством людей или когда оно еще не сконструировано, то свершившийся факт может склонить общественное мнение к его одобрению. </w:t>
            </w:r>
            <w:r w:rsidRPr="00960E29">
              <w:rPr>
                <w:rFonts w:ascii="Times New Roman" w:hAnsi="Times New Roman" w:cs="Times New Roman"/>
                <w:color w:val="000000"/>
                <w:sz w:val="24"/>
                <w:szCs w:val="24"/>
                <w:lang w:val="ru-RU"/>
              </w:rPr>
              <w:t xml:space="preserve">и) В критических ситуациях люди более чувствительны к своему лидеру. </w:t>
            </w:r>
            <w:r w:rsidRPr="005F1C06">
              <w:rPr>
                <w:rFonts w:ascii="Times New Roman" w:hAnsi="Times New Roman" w:cs="Times New Roman"/>
                <w:color w:val="000000"/>
                <w:sz w:val="24"/>
                <w:szCs w:val="24"/>
                <w:lang w:val="ru-RU"/>
              </w:rPr>
              <w:t>В это время: если они доверяют ему, то готовы предоставить ему дополнительные полномочия, а если нет то отказывают ему в доверии и становятся менее сговорчивыми. к) Люди лучше воспринимают и легче формируют мнение по отношению к целям, чем к методам их достижения. л) Общественное мнение так же, как и индивидуальное мнение, всегда эмоционально. А раз оно всегда базируется на эмоциях, а не просто на информации, то всегда готово к резким изменениям под влиянием событий и т.д. Проанализируйте сформулированные положения с точки зрения известных Вам социально-психологических закономерностей (эффекты массовой коммуникации и т.д.). Приведите соответствующие примеры из рекламной практики.</w:t>
            </w:r>
          </w:p>
          <w:p w:rsidR="00C43CCC" w:rsidRDefault="00AC37A6">
            <w:pPr>
              <w:spacing w:after="0" w:line="240" w:lineRule="auto"/>
              <w:jc w:val="both"/>
              <w:rPr>
                <w:sz w:val="24"/>
                <w:szCs w:val="24"/>
              </w:rPr>
            </w:pPr>
            <w:r w:rsidRPr="005F1C06">
              <w:rPr>
                <w:rFonts w:ascii="Times New Roman" w:hAnsi="Times New Roman" w:cs="Times New Roman"/>
                <w:color w:val="000000"/>
                <w:sz w:val="24"/>
                <w:szCs w:val="24"/>
                <w:lang w:val="ru-RU"/>
              </w:rPr>
              <w:t xml:space="preserve">11. Произведите сравнительный анализ природы, структуры и функций общественного мнения как коллективного оценочного суждения и социально-политического института. </w:t>
            </w:r>
            <w:r>
              <w:rPr>
                <w:rFonts w:ascii="Times New Roman" w:hAnsi="Times New Roman" w:cs="Times New Roman"/>
                <w:color w:val="000000"/>
                <w:sz w:val="24"/>
                <w:szCs w:val="24"/>
              </w:rPr>
              <w:t>Заполните таблицу.</w:t>
            </w:r>
          </w:p>
        </w:tc>
      </w:tr>
    </w:tbl>
    <w:p w:rsidR="00C43CCC" w:rsidRDefault="00AC3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CCC" w:rsidRPr="00D06465">
        <w:trPr>
          <w:trHeight w:hRule="exact" w:val="304"/>
        </w:trPr>
        <w:tc>
          <w:tcPr>
            <w:tcW w:w="9654" w:type="dxa"/>
            <w:shd w:val="clear" w:color="000000" w:fill="FFFFFF"/>
            <w:tcMar>
              <w:left w:w="34" w:type="dxa"/>
              <w:right w:w="34" w:type="dxa"/>
            </w:tcMar>
          </w:tcPr>
          <w:p w:rsidR="00C43CCC" w:rsidRPr="005F1C06" w:rsidRDefault="00AC37A6">
            <w:pPr>
              <w:spacing w:after="0" w:line="240" w:lineRule="auto"/>
              <w:jc w:val="center"/>
              <w:rPr>
                <w:sz w:val="24"/>
                <w:szCs w:val="24"/>
                <w:lang w:val="ru-RU"/>
              </w:rPr>
            </w:pPr>
            <w:r w:rsidRPr="005F1C06">
              <w:rPr>
                <w:rFonts w:ascii="Times New Roman" w:hAnsi="Times New Roman" w:cs="Times New Roman"/>
                <w:b/>
                <w:color w:val="000000"/>
                <w:sz w:val="24"/>
                <w:szCs w:val="24"/>
                <w:lang w:val="ru-RU"/>
              </w:rPr>
              <w:lastRenderedPageBreak/>
              <w:t>Тема 6. История и современность политической рекламы</w:t>
            </w:r>
          </w:p>
        </w:tc>
      </w:tr>
      <w:tr w:rsidR="00C43CCC" w:rsidRPr="00D06465">
        <w:trPr>
          <w:trHeight w:hRule="exact" w:val="4071"/>
        </w:trPr>
        <w:tc>
          <w:tcPr>
            <w:tcW w:w="9654" w:type="dxa"/>
            <w:shd w:val="clear" w:color="000000" w:fill="FFFFFF"/>
            <w:tcMar>
              <w:left w:w="34" w:type="dxa"/>
              <w:right w:w="34" w:type="dxa"/>
            </w:tcMar>
          </w:tcPr>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Цель: Изучить историю и современность политической рекламы</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Вопросы для обсуждения на практическом занятии: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1. Поведение электората: понятие, типы и модели.</w:t>
            </w:r>
          </w:p>
          <w:p w:rsidR="00C43CCC" w:rsidRPr="005F1C06" w:rsidRDefault="00AC37A6">
            <w:pPr>
              <w:spacing w:after="0" w:line="240" w:lineRule="auto"/>
              <w:jc w:val="both"/>
              <w:rPr>
                <w:sz w:val="24"/>
                <w:szCs w:val="24"/>
                <w:lang w:val="ru-RU"/>
              </w:rPr>
            </w:pPr>
            <w:r w:rsidRPr="005F1C06">
              <w:rPr>
                <w:rFonts w:ascii="Times New Roman" w:hAnsi="Times New Roman" w:cs="Times New Roman"/>
                <w:color w:val="000000"/>
                <w:sz w:val="24"/>
                <w:szCs w:val="24"/>
                <w:lang w:val="ru-RU"/>
              </w:rPr>
              <w:t>2. Влияние на поведение электората как основная цель коммуникации в политической рекламе.</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3. Изучение механизмов влияния рекламы на поведение электората.</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Задания для проверки освоения компетенций:</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1. Мотивация это совокупность побуждений, вызывающих определяющую активность индивида; система факторов, детерминирующих поведение личности; процесс образования, формирования мотивов. Раскройте соотношение понятий «потребность», «мотивация», «внешняя активность», «удовлетворение потребности».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2. Опишите формы выражения общественного мнения. Где и когда их используют в своей деятельности представители рекламной индустрии.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3. Охарактеризуйте многообразие форм проявления общественного мнения как отражение противоречивой сущности данного явления.</w:t>
            </w:r>
          </w:p>
        </w:tc>
      </w:tr>
      <w:tr w:rsidR="00C43CCC" w:rsidRPr="00D06465">
        <w:trPr>
          <w:trHeight w:hRule="exact" w:val="14"/>
        </w:trPr>
        <w:tc>
          <w:tcPr>
            <w:tcW w:w="9640" w:type="dxa"/>
          </w:tcPr>
          <w:p w:rsidR="00C43CCC" w:rsidRPr="00C36095" w:rsidRDefault="00C43CCC">
            <w:pPr>
              <w:rPr>
                <w:lang w:val="ru-RU"/>
              </w:rPr>
            </w:pPr>
          </w:p>
        </w:tc>
      </w:tr>
      <w:tr w:rsidR="00C43CCC">
        <w:trPr>
          <w:trHeight w:hRule="exact" w:val="30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C43CCC" w:rsidRPr="00D06465">
        <w:trPr>
          <w:trHeight w:hRule="exact" w:val="4882"/>
        </w:trPr>
        <w:tc>
          <w:tcPr>
            <w:tcW w:w="9654" w:type="dxa"/>
            <w:shd w:val="clear" w:color="000000" w:fill="FFFFFF"/>
            <w:tcMar>
              <w:left w:w="34" w:type="dxa"/>
              <w:right w:w="34" w:type="dxa"/>
            </w:tcMar>
          </w:tcPr>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Цель: Изучить психологию политической рекламы.</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Вопросы для обсуждения на практическом занятии: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1. Место и роль СМИ в рекламной деятельности.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2. Особенности аудитории СМИ как целевой аудитории политической рекламы.</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3. Основные способы изучения аудитории СМИ.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Задания для проверки освоения компетенций:</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1. Что такое регулярная и нерегулярная аудитория?</w:t>
            </w:r>
          </w:p>
          <w:p w:rsidR="00C43CCC" w:rsidRPr="00960E29"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 xml:space="preserve">2. Подумайте, что мешает СМИ быть полностью </w:t>
            </w:r>
            <w:r w:rsidRPr="00960E29">
              <w:rPr>
                <w:rFonts w:ascii="Times New Roman" w:hAnsi="Times New Roman" w:cs="Times New Roman"/>
                <w:color w:val="000000"/>
                <w:sz w:val="24"/>
                <w:szCs w:val="24"/>
                <w:lang w:val="ru-RU"/>
              </w:rPr>
              <w:t>«прозрачным» каналом передачи власти настроений широких народных масс? Почему зачастую СМИ становятся «кривым зеркалом», не поднимая назревших социальных проблем, конструируя искусственные проблемы и т.д.?</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3. Заполните следующую таблицу (Преимущества и недостатки основных средств распространения рекламы). На семинарном задании дайте развернутый комментарий, обсудите и дополните свои записи. Сделайте ударение на анализе СМИ (в сравнении с другими способами распространения рекламной продукции).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 xml:space="preserve">4. На материале приведенной ниже публикации сделайте сообщение по вопросам темы (Бызов Л. Политическое сегментирование электората и идентификация избирательного процесса // </w:t>
            </w:r>
            <w:hyperlink r:id="rId17" w:history="1">
              <w:r w:rsidR="001365C9">
                <w:rPr>
                  <w:rStyle w:val="a3"/>
                  <w:rFonts w:ascii="Times New Roman" w:hAnsi="Times New Roman" w:cs="Times New Roman"/>
                  <w:sz w:val="24"/>
                  <w:szCs w:val="24"/>
                  <w:lang w:val="ru-RU"/>
                </w:rPr>
                <w:t>http://www.proza.ru/2011/09/18/1174).</w:t>
              </w:r>
            </w:hyperlink>
          </w:p>
        </w:tc>
      </w:tr>
    </w:tbl>
    <w:p w:rsidR="00C43CCC" w:rsidRPr="00C36095" w:rsidRDefault="00AC37A6">
      <w:pPr>
        <w:rPr>
          <w:sz w:val="0"/>
          <w:szCs w:val="0"/>
          <w:lang w:val="ru-RU"/>
        </w:rPr>
      </w:pPr>
      <w:r w:rsidRPr="00C360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rsidRPr="00D06465">
        <w:trPr>
          <w:trHeight w:hRule="exact" w:val="304"/>
        </w:trPr>
        <w:tc>
          <w:tcPr>
            <w:tcW w:w="9654" w:type="dxa"/>
            <w:shd w:val="clear" w:color="000000" w:fill="FFFFFF"/>
            <w:tcMar>
              <w:left w:w="34" w:type="dxa"/>
              <w:right w:w="34" w:type="dxa"/>
            </w:tcMar>
          </w:tcPr>
          <w:p w:rsidR="00C43CCC" w:rsidRPr="00C36095" w:rsidRDefault="00AC37A6">
            <w:pPr>
              <w:spacing w:after="0" w:line="240" w:lineRule="auto"/>
              <w:jc w:val="center"/>
              <w:rPr>
                <w:sz w:val="24"/>
                <w:szCs w:val="24"/>
                <w:lang w:val="ru-RU"/>
              </w:rPr>
            </w:pPr>
            <w:r w:rsidRPr="00C36095">
              <w:rPr>
                <w:rFonts w:ascii="Times New Roman" w:hAnsi="Times New Roman" w:cs="Times New Roman"/>
                <w:b/>
                <w:color w:val="000000"/>
                <w:sz w:val="24"/>
                <w:szCs w:val="24"/>
                <w:lang w:val="ru-RU"/>
              </w:rPr>
              <w:lastRenderedPageBreak/>
              <w:t>Тема 8. Технологии подготовки рекламной кампании и ее проведения.</w:t>
            </w:r>
          </w:p>
        </w:tc>
      </w:tr>
      <w:tr w:rsidR="00C43CCC">
        <w:trPr>
          <w:trHeight w:hRule="exact" w:val="8939"/>
        </w:trPr>
        <w:tc>
          <w:tcPr>
            <w:tcW w:w="9654" w:type="dxa"/>
            <w:shd w:val="clear" w:color="000000" w:fill="FFFFFF"/>
            <w:tcMar>
              <w:left w:w="34" w:type="dxa"/>
              <w:right w:w="34" w:type="dxa"/>
            </w:tcMar>
          </w:tcPr>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Цель: Изучить технологии подготовки рекламной кампании и ее проведения.</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Вопросы для обсуждения на практическом занятии: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1. Рекламная информация в структуре рекламной коммуникации.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2. Структура рекламного сообщения.</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3. Способы изучения содержания и формы рекламной информации.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Задания для проверки освоения компетенций:</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1. Какие цели и задачи ставят политологи при исследовании содержания рекламной информации?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2. Какие подходы исследуются для изучения содержания рекламной информации?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3. В чем специфика политических, социологических, психологических, лингвистических и иных исследований содержания и формы передаваемых рекламных сообщений?</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4. Выделяют две основные составляющие (информирующую и побуждающую) рекламного сообщения. Раскройте данные цели рекламного сообщения на конкретном примере применительно к политической рекламе.</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5. Чем отличается «вкладываемое значение» (содержание) от знаковых и символических средств выражения рекламного сообщения (форма)?</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6. Раскройте главные факторы и критерии оценки рекламного сообщения понятность, запоминаемость, эмоциональное воздействие, побуждающие воздействия.</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7. Охарактеризуйте основные методы исследования содержания рекламного сообщения.</w:t>
            </w:r>
          </w:p>
          <w:p w:rsidR="00C43CCC" w:rsidRDefault="00AC37A6">
            <w:pPr>
              <w:spacing w:after="0" w:line="240" w:lineRule="auto"/>
              <w:jc w:val="both"/>
              <w:rPr>
                <w:sz w:val="24"/>
                <w:szCs w:val="24"/>
              </w:rPr>
            </w:pPr>
            <w:r w:rsidRPr="00C36095">
              <w:rPr>
                <w:rFonts w:ascii="Times New Roman" w:hAnsi="Times New Roman" w:cs="Times New Roman"/>
                <w:color w:val="000000"/>
                <w:sz w:val="24"/>
                <w:szCs w:val="24"/>
                <w:lang w:val="ru-RU"/>
              </w:rPr>
              <w:t xml:space="preserve">8. В одном из номеров «Российского рекламного вестника»  дается следующие описание структуры рекламного текста. Рекламный текст раскрывает основное содержание рекламного послания. Его задача своим внешним видом привлечь внимание потенциального покупателя, разъяснением заинтересовать и заключением убедить купить предлагаемый товар. Он состоит из 5 основных элементов, которые почти всегда используются в рекламе: заголовок, подзаголовок, основной текст, подписи и комментарий, рекламный лозунг (слоган). Заголовок привлекает внимание к тексту, заинтересовывает покупателя. Это стержень рекламы и наиболее сильный посыл к покупателю. Поэтому следует придумать его мощным по воздействию и ясным по смыслу. Используйте стиль новостей. Подзаголовок мост между заголовком и основным текстом. Если клиента заинтересовал заголовок, то подзаголовок дает еще один шанс привлечь его к покупке. Основной текст выполняет обещания заголовка. По своей структуре текст делится на три части: вступление, основную часть и заключение. Во вступлении  Российский рекламный вестник. </w:t>
            </w:r>
            <w:r>
              <w:rPr>
                <w:rFonts w:ascii="Times New Roman" w:hAnsi="Times New Roman" w:cs="Times New Roman"/>
                <w:color w:val="000000"/>
                <w:sz w:val="24"/>
                <w:szCs w:val="24"/>
              </w:rPr>
              <w:t>2005. 3. С. 31.</w:t>
            </w:r>
          </w:p>
        </w:tc>
      </w:tr>
    </w:tbl>
    <w:p w:rsidR="00C43CCC" w:rsidRDefault="00AC3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CCC" w:rsidRPr="00C36095">
        <w:trPr>
          <w:trHeight w:hRule="exact" w:val="304"/>
        </w:trPr>
        <w:tc>
          <w:tcPr>
            <w:tcW w:w="9654" w:type="dxa"/>
            <w:shd w:val="clear" w:color="000000" w:fill="FFFFFF"/>
            <w:tcMar>
              <w:left w:w="34" w:type="dxa"/>
              <w:right w:w="34" w:type="dxa"/>
            </w:tcMar>
          </w:tcPr>
          <w:p w:rsidR="00C43CCC" w:rsidRPr="00C36095" w:rsidRDefault="00AC37A6">
            <w:pPr>
              <w:spacing w:after="0" w:line="240" w:lineRule="auto"/>
              <w:jc w:val="center"/>
              <w:rPr>
                <w:sz w:val="24"/>
                <w:szCs w:val="24"/>
                <w:lang w:val="ru-RU"/>
              </w:rPr>
            </w:pPr>
            <w:r w:rsidRPr="00C36095">
              <w:rPr>
                <w:rFonts w:ascii="Times New Roman" w:hAnsi="Times New Roman" w:cs="Times New Roman"/>
                <w:b/>
                <w:color w:val="000000"/>
                <w:sz w:val="24"/>
                <w:szCs w:val="24"/>
                <w:lang w:val="ru-RU"/>
              </w:rPr>
              <w:lastRenderedPageBreak/>
              <w:t xml:space="preserve">Тема 9. Формирование общественного мнения (технологии </w:t>
            </w:r>
            <w:r>
              <w:rPr>
                <w:rFonts w:ascii="Times New Roman" w:hAnsi="Times New Roman" w:cs="Times New Roman"/>
                <w:b/>
                <w:color w:val="000000"/>
                <w:sz w:val="24"/>
                <w:szCs w:val="24"/>
              </w:rPr>
              <w:t>public</w:t>
            </w:r>
            <w:r w:rsidRPr="00C36095">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relations</w:t>
            </w:r>
            <w:r w:rsidRPr="00C36095">
              <w:rPr>
                <w:rFonts w:ascii="Times New Roman" w:hAnsi="Times New Roman" w:cs="Times New Roman"/>
                <w:b/>
                <w:color w:val="000000"/>
                <w:sz w:val="24"/>
                <w:szCs w:val="24"/>
                <w:lang w:val="ru-RU"/>
              </w:rPr>
              <w:t>)</w:t>
            </w:r>
          </w:p>
        </w:tc>
      </w:tr>
      <w:tr w:rsidR="00C43CCC" w:rsidRPr="00C36095">
        <w:trPr>
          <w:trHeight w:hRule="exact" w:val="9751"/>
        </w:trPr>
        <w:tc>
          <w:tcPr>
            <w:tcW w:w="9654" w:type="dxa"/>
            <w:shd w:val="clear" w:color="000000" w:fill="FFFFFF"/>
            <w:tcMar>
              <w:left w:w="34" w:type="dxa"/>
              <w:right w:w="34" w:type="dxa"/>
            </w:tcMar>
          </w:tcPr>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 xml:space="preserve">Цель: Изучить формирование общественного мнения (технологии </w:t>
            </w:r>
            <w:r>
              <w:rPr>
                <w:rFonts w:ascii="Times New Roman" w:hAnsi="Times New Roman" w:cs="Times New Roman"/>
                <w:color w:val="000000"/>
                <w:sz w:val="24"/>
                <w:szCs w:val="24"/>
              </w:rPr>
              <w:t>public</w:t>
            </w:r>
            <w:r w:rsidRPr="00C360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relations</w:t>
            </w:r>
            <w:r w:rsidRPr="00C36095">
              <w:rPr>
                <w:rFonts w:ascii="Times New Roman" w:hAnsi="Times New Roman" w:cs="Times New Roman"/>
                <w:color w:val="000000"/>
                <w:sz w:val="24"/>
                <w:szCs w:val="24"/>
                <w:lang w:val="ru-RU"/>
              </w:rPr>
              <w:t>)</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Вопросы для обсуждения на практическом занятии: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1. Рекламная информация в структуре рекламной коммуникации.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2. Структура рекламного сообщения.</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3. Способы изучения содержания и формы рекламной информации.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Задания для проверки освоения компетенций:</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1. Проанализируйте следующее определение медиапланирования применительно к тематике данного занятия. Медиапланирование (</w:t>
            </w:r>
            <w:r>
              <w:rPr>
                <w:rFonts w:ascii="Times New Roman" w:hAnsi="Times New Roman" w:cs="Times New Roman"/>
                <w:color w:val="000000"/>
                <w:sz w:val="24"/>
                <w:szCs w:val="24"/>
              </w:rPr>
              <w:t>mediaplaning</w:t>
            </w:r>
            <w:r w:rsidRPr="00C36095">
              <w:rPr>
                <w:rFonts w:ascii="Times New Roman" w:hAnsi="Times New Roman" w:cs="Times New Roman"/>
                <w:color w:val="000000"/>
                <w:sz w:val="24"/>
                <w:szCs w:val="24"/>
                <w:lang w:val="ru-RU"/>
              </w:rPr>
              <w:t>) - планирование рекламных кампаний, смысл которого сводится к выбору оптимальной программы размещения рекламного материала. В качестве критерия оптимальности используют, как правило, один или несколько параметров коммуникативной эффективности плана рекламной кампании.</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2. Сравните следующие определения медиапланирования с точки зрения разных наук, сравните их, покажите их взаимодополняющий характер: «Медиапланирование искусство грамотно (а значит, в первую очередь, экономно) планировать размещение рекламы». «Процесс медиапланирования состоит из ряда решений, призванных ответить на вопрос, как лучше организовать доставку рекламных объявлений предполагаемым покупателям моей торговой марки или услуги». «Медиапланирование представляет собой комплекс действий, который отражает взаимосвязь между временем, затраченным на рекламу, и ее масштабом, для достижения в кратчайшие сроки поставленных маркетинговых или рекламных задач. При этом под масштабом рекламы подразумеваются частота появления рекламных объявлений в СМИ, объем выделяемых площадей и качество содержания».</w:t>
            </w:r>
          </w:p>
          <w:p w:rsidR="00C43CCC" w:rsidRPr="00C36095" w:rsidRDefault="00AC37A6">
            <w:pPr>
              <w:spacing w:after="0" w:line="240" w:lineRule="auto"/>
              <w:jc w:val="both"/>
              <w:rPr>
                <w:sz w:val="24"/>
                <w:szCs w:val="24"/>
                <w:lang w:val="ru-RU"/>
              </w:rPr>
            </w:pPr>
            <w:r w:rsidRPr="00C36095">
              <w:rPr>
                <w:rFonts w:ascii="Times New Roman" w:hAnsi="Times New Roman" w:cs="Times New Roman"/>
                <w:color w:val="000000"/>
                <w:sz w:val="24"/>
                <w:szCs w:val="24"/>
                <w:lang w:val="ru-RU"/>
              </w:rPr>
              <w:t>3. Составьте словарик из основных понятий медиапланирования, используя следующий материал: Целевая аудитория - группа людей, являющихся объектом рекламы, получатели рекламных сообщений. Описывается чаще социально-демографическими характеристиками (пол, возраст и др.). Рейтинг (</w:t>
            </w:r>
            <w:r>
              <w:rPr>
                <w:rFonts w:ascii="Times New Roman" w:hAnsi="Times New Roman" w:cs="Times New Roman"/>
                <w:color w:val="000000"/>
                <w:sz w:val="24"/>
                <w:szCs w:val="24"/>
              </w:rPr>
              <w:t>Rating</w:t>
            </w:r>
            <w:r w:rsidRPr="00C36095">
              <w:rPr>
                <w:rFonts w:ascii="Times New Roman" w:hAnsi="Times New Roman" w:cs="Times New Roman"/>
                <w:color w:val="000000"/>
                <w:sz w:val="24"/>
                <w:szCs w:val="24"/>
                <w:lang w:val="ru-RU"/>
              </w:rPr>
              <w:t>) - размер аудитории, видевшей или слышавшей конкретно взятую программу, читавшей журнал, газету или другое СМИ в заданный промежуток времени по отношению к общему количеству населения. Та же величина, определенная по отношению к целевой аудитории (ЦА) называется целевым рейтингом (</w:t>
            </w:r>
            <w:r>
              <w:rPr>
                <w:rFonts w:ascii="Times New Roman" w:hAnsi="Times New Roman" w:cs="Times New Roman"/>
                <w:color w:val="000000"/>
                <w:sz w:val="24"/>
                <w:szCs w:val="24"/>
              </w:rPr>
              <w:t>Target</w:t>
            </w:r>
            <w:r w:rsidRPr="00C360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Rating</w:t>
            </w:r>
            <w:r w:rsidRPr="00C36095">
              <w:rPr>
                <w:rFonts w:ascii="Times New Roman" w:hAnsi="Times New Roman" w:cs="Times New Roman"/>
                <w:color w:val="000000"/>
                <w:sz w:val="24"/>
                <w:szCs w:val="24"/>
                <w:lang w:val="ru-RU"/>
              </w:rPr>
              <w:t>). Охват аудитории (</w:t>
            </w:r>
            <w:r>
              <w:rPr>
                <w:rFonts w:ascii="Times New Roman" w:hAnsi="Times New Roman" w:cs="Times New Roman"/>
                <w:color w:val="000000"/>
                <w:sz w:val="24"/>
                <w:szCs w:val="24"/>
              </w:rPr>
              <w:t>Reach</w:t>
            </w:r>
            <w:r w:rsidRPr="00C36095">
              <w:rPr>
                <w:rFonts w:ascii="Times New Roman" w:hAnsi="Times New Roman" w:cs="Times New Roman"/>
                <w:color w:val="000000"/>
                <w:sz w:val="24"/>
                <w:szCs w:val="24"/>
                <w:lang w:val="ru-RU"/>
              </w:rPr>
              <w:t xml:space="preserve">) - часть всего населения или только целевой аудитории, с которой рекламодатель вступил в контакт посредством хотя бы одного рекламного сообщения. </w:t>
            </w:r>
            <w:r>
              <w:rPr>
                <w:rFonts w:ascii="Times New Roman" w:hAnsi="Times New Roman" w:cs="Times New Roman"/>
                <w:color w:val="000000"/>
                <w:sz w:val="24"/>
                <w:szCs w:val="24"/>
              </w:rPr>
              <w:t>CPT</w:t>
            </w:r>
            <w:r w:rsidRPr="00C360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cost</w:t>
            </w:r>
            <w:r w:rsidRPr="00C360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per</w:t>
            </w:r>
            <w:r w:rsidRPr="00C360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thousand</w:t>
            </w:r>
            <w:r w:rsidRPr="00C36095">
              <w:rPr>
                <w:rFonts w:ascii="Times New Roman" w:hAnsi="Times New Roman" w:cs="Times New Roman"/>
                <w:color w:val="000000"/>
                <w:sz w:val="24"/>
                <w:szCs w:val="24"/>
                <w:lang w:val="ru-RU"/>
              </w:rPr>
              <w:t>)- стоимость охвата реальной (определенной исследованиями) тысячи представителей читательской, зрительской или слушательской аудитории либо населения в регионе распространения данного СМИ.</w:t>
            </w:r>
          </w:p>
        </w:tc>
      </w:tr>
      <w:tr w:rsidR="00C43CCC">
        <w:trPr>
          <w:trHeight w:hRule="exact" w:val="277"/>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43CCC">
        <w:trPr>
          <w:trHeight w:hRule="exact" w:val="146"/>
        </w:trPr>
        <w:tc>
          <w:tcPr>
            <w:tcW w:w="9640" w:type="dxa"/>
          </w:tcPr>
          <w:p w:rsidR="00C43CCC" w:rsidRDefault="00C43CCC"/>
        </w:tc>
      </w:tr>
      <w:tr w:rsidR="00C43CCC" w:rsidRPr="00C36095">
        <w:trPr>
          <w:trHeight w:hRule="exact" w:val="314"/>
        </w:trPr>
        <w:tc>
          <w:tcPr>
            <w:tcW w:w="9654" w:type="dxa"/>
            <w:shd w:val="clear" w:color="000000" w:fill="FFFFFF"/>
            <w:tcMar>
              <w:left w:w="34" w:type="dxa"/>
              <w:right w:w="34" w:type="dxa"/>
            </w:tcMar>
          </w:tcPr>
          <w:p w:rsidR="00C43CCC" w:rsidRPr="00C36095" w:rsidRDefault="00AC37A6">
            <w:pPr>
              <w:spacing w:after="0" w:line="240" w:lineRule="auto"/>
              <w:jc w:val="center"/>
              <w:rPr>
                <w:sz w:val="24"/>
                <w:szCs w:val="24"/>
                <w:lang w:val="ru-RU"/>
              </w:rPr>
            </w:pPr>
            <w:r w:rsidRPr="00C36095">
              <w:rPr>
                <w:rFonts w:ascii="Times New Roman" w:hAnsi="Times New Roman" w:cs="Times New Roman"/>
                <w:b/>
                <w:color w:val="000000"/>
                <w:sz w:val="24"/>
                <w:szCs w:val="24"/>
                <w:lang w:val="ru-RU"/>
              </w:rPr>
              <w:t>Тема 1. Сущность и структура политического маркетинга</w:t>
            </w:r>
          </w:p>
        </w:tc>
      </w:tr>
      <w:tr w:rsidR="00C43CCC" w:rsidRPr="00C36095">
        <w:trPr>
          <w:trHeight w:hRule="exact" w:val="21"/>
        </w:trPr>
        <w:tc>
          <w:tcPr>
            <w:tcW w:w="9640" w:type="dxa"/>
          </w:tcPr>
          <w:p w:rsidR="00C43CCC" w:rsidRPr="00C36095" w:rsidRDefault="00C43CCC">
            <w:pPr>
              <w:rPr>
                <w:lang w:val="ru-RU"/>
              </w:rPr>
            </w:pPr>
          </w:p>
        </w:tc>
      </w:tr>
      <w:tr w:rsidR="00C43CCC" w:rsidRPr="00C36095">
        <w:trPr>
          <w:trHeight w:hRule="exact" w:val="4560"/>
        </w:trPr>
        <w:tc>
          <w:tcPr>
            <w:tcW w:w="9654" w:type="dxa"/>
            <w:shd w:val="clear" w:color="000000" w:fill="FFFFFF"/>
            <w:tcMar>
              <w:left w:w="34" w:type="dxa"/>
              <w:right w:w="34" w:type="dxa"/>
            </w:tcMar>
          </w:tcPr>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Цель: Изучить сущность и структура политического маркетинга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Вопросы для обсуждения на практическом занятии: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1.Соотношение понятий «маркетинг» и «политический маркетинг».</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2.Функции политического маркетинга.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3.Субъект и объект политического маркетинга.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4.Трактовки политического маркетинга: узкая, расширительная, широкая.</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5.Структура политического маркетинга.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6.Избирательный политический маркетинг.</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Задания для проверки освоения компетенций:</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1.Определения политического маркетинга.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2.Задачи электорального маркетинга.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Темы рефератов:</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1.Электоральный рынок и рынок политических «товаров» как объекты изучения и применения маркетинговых технологий.</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 Государственный политический маркетинг: цели, задачи, особенности.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3. Глобальный или международный политический маркетинг: цели и основные</w:t>
            </w:r>
          </w:p>
        </w:tc>
      </w:tr>
    </w:tbl>
    <w:p w:rsidR="00C43CCC" w:rsidRPr="00C36095" w:rsidRDefault="00AC37A6">
      <w:pPr>
        <w:rPr>
          <w:sz w:val="0"/>
          <w:szCs w:val="0"/>
          <w:lang w:val="ru-RU"/>
        </w:rPr>
      </w:pPr>
      <w:r w:rsidRPr="00C360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trPr>
          <w:trHeight w:hRule="exact" w:val="304"/>
        </w:trPr>
        <w:tc>
          <w:tcPr>
            <w:tcW w:w="9654" w:type="dxa"/>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lastRenderedPageBreak/>
              <w:t>акторы.</w:t>
            </w:r>
          </w:p>
        </w:tc>
      </w:tr>
      <w:tr w:rsidR="00C43CCC">
        <w:trPr>
          <w:trHeight w:hRule="exact" w:val="8"/>
        </w:trPr>
        <w:tc>
          <w:tcPr>
            <w:tcW w:w="9640" w:type="dxa"/>
          </w:tcPr>
          <w:p w:rsidR="00C43CCC" w:rsidRDefault="00C43CCC"/>
        </w:tc>
      </w:tr>
      <w:tr w:rsidR="00C43CCC">
        <w:trPr>
          <w:trHeight w:hRule="exact" w:val="31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Тема 2. Политический брендинг</w:t>
            </w:r>
          </w:p>
        </w:tc>
      </w:tr>
      <w:tr w:rsidR="00C43CCC">
        <w:trPr>
          <w:trHeight w:hRule="exact" w:val="21"/>
        </w:trPr>
        <w:tc>
          <w:tcPr>
            <w:tcW w:w="9640" w:type="dxa"/>
          </w:tcPr>
          <w:p w:rsidR="00C43CCC" w:rsidRDefault="00C43CCC"/>
        </w:tc>
      </w:tr>
      <w:tr w:rsidR="00C43CCC" w:rsidRPr="00C36095">
        <w:trPr>
          <w:trHeight w:hRule="exact" w:val="4101"/>
        </w:trPr>
        <w:tc>
          <w:tcPr>
            <w:tcW w:w="9654" w:type="dxa"/>
            <w:shd w:val="clear" w:color="000000" w:fill="FFFFFF"/>
            <w:tcMar>
              <w:left w:w="34" w:type="dxa"/>
              <w:right w:w="34" w:type="dxa"/>
            </w:tcMar>
          </w:tcPr>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Цель: Изучить политический брендинг.</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Вопросы для обсуждения на практическом занятии: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1.Политический бренд как стереотипный образ политического «товара».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2.Цели и задачи политического брендинга.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3.Этапы построения политического бренда.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4.Коммуникативная зона бренда.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Задания для проверки освоения компетенций:</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1.Роль условно-статичных и условно-динамичных факторов в построении бренда.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2.Роль средств массовой коммуникации в построении и функционировании брендов.</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Темы рефератов:</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 Современное состояние исследований политической рекламы в России и за рубежом.</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 Социальные предпосылки и условия распространения политической рекламы как массового явления.</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3. Этапы, тенденции и закономерности в развитии политической рекламы.</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4. Особенности развития политической рекламы в России.</w:t>
            </w:r>
          </w:p>
        </w:tc>
      </w:tr>
      <w:tr w:rsidR="00C43CCC" w:rsidRPr="00C36095">
        <w:trPr>
          <w:trHeight w:hRule="exact" w:val="8"/>
        </w:trPr>
        <w:tc>
          <w:tcPr>
            <w:tcW w:w="9640" w:type="dxa"/>
          </w:tcPr>
          <w:p w:rsidR="00C43CCC" w:rsidRPr="00C36095" w:rsidRDefault="00C43CCC">
            <w:pPr>
              <w:rPr>
                <w:lang w:val="ru-RU"/>
              </w:rPr>
            </w:pPr>
          </w:p>
        </w:tc>
      </w:tr>
      <w:tr w:rsidR="00C43CCC">
        <w:trPr>
          <w:trHeight w:hRule="exact" w:val="31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Тема 3. Политический дискурс</w:t>
            </w:r>
          </w:p>
        </w:tc>
      </w:tr>
      <w:tr w:rsidR="00C43CCC">
        <w:trPr>
          <w:trHeight w:hRule="exact" w:val="21"/>
        </w:trPr>
        <w:tc>
          <w:tcPr>
            <w:tcW w:w="9640" w:type="dxa"/>
          </w:tcPr>
          <w:p w:rsidR="00C43CCC" w:rsidRDefault="00C43CCC"/>
        </w:tc>
      </w:tr>
      <w:tr w:rsidR="00C43CCC" w:rsidRPr="00C36095">
        <w:trPr>
          <w:trHeight w:hRule="exact" w:val="2748"/>
        </w:trPr>
        <w:tc>
          <w:tcPr>
            <w:tcW w:w="9654" w:type="dxa"/>
            <w:shd w:val="clear" w:color="000000" w:fill="FFFFFF"/>
            <w:tcMar>
              <w:left w:w="34" w:type="dxa"/>
              <w:right w:w="34" w:type="dxa"/>
            </w:tcMar>
          </w:tcPr>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Цель: Изучить политический дискурс</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Вопросы для обсуждения на практическом занятии: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1.Политический дискурс как вербально артикулированная форма объективации содержания сознания, регулируемая доминирующим в той или иной социокультурной традиции типом рациональности.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2.Роль политического дискурса в политическом маркетинге.</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3.Типы политических дискурсов.</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Задания для проверки освоения компетенций:</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1.Структура политического дискурса: интенциональный, актуальный, виртуальный и контекстуальный планы политического дискурса.</w:t>
            </w:r>
          </w:p>
        </w:tc>
      </w:tr>
      <w:tr w:rsidR="00C43CCC" w:rsidRPr="00C36095">
        <w:trPr>
          <w:trHeight w:hRule="exact" w:val="8"/>
        </w:trPr>
        <w:tc>
          <w:tcPr>
            <w:tcW w:w="9640" w:type="dxa"/>
          </w:tcPr>
          <w:p w:rsidR="00C43CCC" w:rsidRPr="00C36095" w:rsidRDefault="00C43CCC">
            <w:pPr>
              <w:rPr>
                <w:lang w:val="ru-RU"/>
              </w:rPr>
            </w:pPr>
          </w:p>
        </w:tc>
      </w:tr>
      <w:tr w:rsidR="00C43CCC" w:rsidRPr="00C36095">
        <w:trPr>
          <w:trHeight w:hRule="exact" w:val="314"/>
        </w:trPr>
        <w:tc>
          <w:tcPr>
            <w:tcW w:w="9654" w:type="dxa"/>
            <w:shd w:val="clear" w:color="000000" w:fill="FFFFFF"/>
            <w:tcMar>
              <w:left w:w="34" w:type="dxa"/>
              <w:right w:w="34" w:type="dxa"/>
            </w:tcMar>
          </w:tcPr>
          <w:p w:rsidR="00C43CCC" w:rsidRPr="00C36095" w:rsidRDefault="00AC37A6">
            <w:pPr>
              <w:spacing w:after="0" w:line="240" w:lineRule="auto"/>
              <w:jc w:val="center"/>
              <w:rPr>
                <w:sz w:val="24"/>
                <w:szCs w:val="24"/>
                <w:lang w:val="ru-RU"/>
              </w:rPr>
            </w:pPr>
            <w:r w:rsidRPr="00C36095">
              <w:rPr>
                <w:rFonts w:ascii="Times New Roman" w:hAnsi="Times New Roman" w:cs="Times New Roman"/>
                <w:b/>
                <w:color w:val="000000"/>
                <w:sz w:val="24"/>
                <w:szCs w:val="24"/>
                <w:lang w:val="ru-RU"/>
              </w:rPr>
              <w:t>Тема 4. Маркетинговые технологии в избирательном процессе</w:t>
            </w:r>
          </w:p>
        </w:tc>
      </w:tr>
      <w:tr w:rsidR="00C43CCC" w:rsidRPr="00C36095">
        <w:trPr>
          <w:trHeight w:hRule="exact" w:val="21"/>
        </w:trPr>
        <w:tc>
          <w:tcPr>
            <w:tcW w:w="9640" w:type="dxa"/>
          </w:tcPr>
          <w:p w:rsidR="00C43CCC" w:rsidRPr="00C36095" w:rsidRDefault="00C43CCC">
            <w:pPr>
              <w:rPr>
                <w:lang w:val="ru-RU"/>
              </w:rPr>
            </w:pPr>
          </w:p>
        </w:tc>
      </w:tr>
      <w:tr w:rsidR="00C43CCC">
        <w:trPr>
          <w:trHeight w:hRule="exact" w:val="4371"/>
        </w:trPr>
        <w:tc>
          <w:tcPr>
            <w:tcW w:w="9654" w:type="dxa"/>
            <w:shd w:val="clear" w:color="000000" w:fill="FFFFFF"/>
            <w:tcMar>
              <w:left w:w="34" w:type="dxa"/>
              <w:right w:w="34" w:type="dxa"/>
            </w:tcMar>
          </w:tcPr>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Цель: Изучить маркетинговые технологии в избирательном процессе</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Вопросы для обсуждения на практическом занятии: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2.Основные понятия и категории политического маркетинга.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3.Технологии исследования политического рынка.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4.Изучение предвыборной ситуации.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5.Электоральный политический рынок.</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6.Спрос на политическом рынке и его исследование.</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7.Электоральный рейтинг.</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Задания для проверки освоения компетенций:</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1.Роли лидера.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2.Факторы, сказывающиеся на формировании имиджа лидера.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Темы рефератов:</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1.Потенциальная социальная база.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2.Электоральный потенциал партии.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3.Сегментирование электорального рынка.</w:t>
            </w:r>
          </w:p>
          <w:p w:rsidR="00C43CCC" w:rsidRDefault="00AC37A6">
            <w:pPr>
              <w:spacing w:after="0" w:line="240" w:lineRule="auto"/>
              <w:rPr>
                <w:sz w:val="24"/>
                <w:szCs w:val="24"/>
              </w:rPr>
            </w:pPr>
            <w:r>
              <w:rPr>
                <w:rFonts w:ascii="Times New Roman" w:hAnsi="Times New Roman" w:cs="Times New Roman"/>
                <w:color w:val="000000"/>
                <w:sz w:val="24"/>
                <w:szCs w:val="24"/>
              </w:rPr>
              <w:t>4. Позиционирование кандидата, партии.</w:t>
            </w:r>
          </w:p>
        </w:tc>
      </w:tr>
      <w:tr w:rsidR="00C43CCC">
        <w:trPr>
          <w:trHeight w:hRule="exact" w:val="8"/>
        </w:trPr>
        <w:tc>
          <w:tcPr>
            <w:tcW w:w="9640" w:type="dxa"/>
          </w:tcPr>
          <w:p w:rsidR="00C43CCC" w:rsidRDefault="00C43CCC"/>
        </w:tc>
      </w:tr>
      <w:tr w:rsidR="00C43CCC">
        <w:trPr>
          <w:trHeight w:hRule="exact" w:val="31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Тема. 5. Политическая реклама</w:t>
            </w:r>
          </w:p>
        </w:tc>
      </w:tr>
      <w:tr w:rsidR="00C43CCC">
        <w:trPr>
          <w:trHeight w:hRule="exact" w:val="21"/>
        </w:trPr>
        <w:tc>
          <w:tcPr>
            <w:tcW w:w="9640" w:type="dxa"/>
          </w:tcPr>
          <w:p w:rsidR="00C43CCC" w:rsidRDefault="00C43CCC"/>
        </w:tc>
      </w:tr>
      <w:tr w:rsidR="00C43CCC" w:rsidRPr="00C36095">
        <w:trPr>
          <w:trHeight w:hRule="exact" w:val="2490"/>
        </w:trPr>
        <w:tc>
          <w:tcPr>
            <w:tcW w:w="9654" w:type="dxa"/>
            <w:shd w:val="clear" w:color="000000" w:fill="FFFFFF"/>
            <w:tcMar>
              <w:left w:w="34" w:type="dxa"/>
              <w:right w:w="34" w:type="dxa"/>
            </w:tcMar>
          </w:tcPr>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Цель: Изучить политическую рекламу</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Вопросы для обсуждения на практическом занятии: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1.Политическая пропаганда и ее роль в политическом процессе.</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2.Политическая реклама: сущность, специфика и задачи.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3.Прямая и косвенная политическая реклама.</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4.Концепция и основная идея политической рекламной кампании.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5.Принципы формулирования основных сообщений рекламной кампании.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6.Содержание и формы рекламы.</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7.Информационности и побудительность рекламных форм.</w:t>
            </w:r>
          </w:p>
        </w:tc>
      </w:tr>
    </w:tbl>
    <w:p w:rsidR="00C43CCC" w:rsidRPr="00C36095" w:rsidRDefault="00AC37A6">
      <w:pPr>
        <w:rPr>
          <w:sz w:val="0"/>
          <w:szCs w:val="0"/>
          <w:lang w:val="ru-RU"/>
        </w:rPr>
      </w:pPr>
      <w:r w:rsidRPr="00C360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rsidRPr="00C36095">
        <w:trPr>
          <w:trHeight w:hRule="exact" w:val="2207"/>
        </w:trPr>
        <w:tc>
          <w:tcPr>
            <w:tcW w:w="9654" w:type="dxa"/>
            <w:shd w:val="clear" w:color="000000" w:fill="FFFFFF"/>
            <w:tcMar>
              <w:left w:w="34" w:type="dxa"/>
              <w:right w:w="34" w:type="dxa"/>
            </w:tcMar>
          </w:tcPr>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lastRenderedPageBreak/>
              <w:t>Задания для проверки освоения компетенций:</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1.Этапы и цели рекламной кампании.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2.Цели социальной рекламы.</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Темы рефератов:</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 График рекламной кампании.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2. Предвыборная программа: задачи и основные концепции.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3. Слоган избирательной кампании: принципы построения и функции.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4. Социальная реклама как первый этап политической рекламной кампании.</w:t>
            </w:r>
          </w:p>
        </w:tc>
      </w:tr>
      <w:tr w:rsidR="00C43CCC" w:rsidRPr="00C36095">
        <w:trPr>
          <w:trHeight w:hRule="exact" w:val="8"/>
        </w:trPr>
        <w:tc>
          <w:tcPr>
            <w:tcW w:w="9640" w:type="dxa"/>
          </w:tcPr>
          <w:p w:rsidR="00C43CCC" w:rsidRPr="00C36095" w:rsidRDefault="00C43CCC">
            <w:pPr>
              <w:rPr>
                <w:lang w:val="ru-RU"/>
              </w:rPr>
            </w:pPr>
          </w:p>
        </w:tc>
      </w:tr>
      <w:tr w:rsidR="00C43CCC" w:rsidRPr="00C36095">
        <w:trPr>
          <w:trHeight w:hRule="exact" w:val="314"/>
        </w:trPr>
        <w:tc>
          <w:tcPr>
            <w:tcW w:w="9654" w:type="dxa"/>
            <w:shd w:val="clear" w:color="000000" w:fill="FFFFFF"/>
            <w:tcMar>
              <w:left w:w="34" w:type="dxa"/>
              <w:right w:w="34" w:type="dxa"/>
            </w:tcMar>
          </w:tcPr>
          <w:p w:rsidR="00C43CCC" w:rsidRPr="00C36095" w:rsidRDefault="00AC37A6">
            <w:pPr>
              <w:spacing w:after="0" w:line="240" w:lineRule="auto"/>
              <w:jc w:val="center"/>
              <w:rPr>
                <w:sz w:val="24"/>
                <w:szCs w:val="24"/>
                <w:lang w:val="ru-RU"/>
              </w:rPr>
            </w:pPr>
            <w:r w:rsidRPr="00C36095">
              <w:rPr>
                <w:rFonts w:ascii="Times New Roman" w:hAnsi="Times New Roman" w:cs="Times New Roman"/>
                <w:b/>
                <w:color w:val="000000"/>
                <w:sz w:val="24"/>
                <w:szCs w:val="24"/>
                <w:lang w:val="ru-RU"/>
              </w:rPr>
              <w:t>Тема 6. История и современность политической рекламы</w:t>
            </w:r>
          </w:p>
        </w:tc>
      </w:tr>
      <w:tr w:rsidR="00C43CCC" w:rsidRPr="00C36095">
        <w:trPr>
          <w:trHeight w:hRule="exact" w:val="21"/>
        </w:trPr>
        <w:tc>
          <w:tcPr>
            <w:tcW w:w="9640" w:type="dxa"/>
          </w:tcPr>
          <w:p w:rsidR="00C43CCC" w:rsidRPr="00C36095" w:rsidRDefault="00C43CCC">
            <w:pPr>
              <w:rPr>
                <w:lang w:val="ru-RU"/>
              </w:rPr>
            </w:pPr>
          </w:p>
        </w:tc>
      </w:tr>
      <w:tr w:rsidR="00C43CCC">
        <w:trPr>
          <w:trHeight w:hRule="exact" w:val="5994"/>
        </w:trPr>
        <w:tc>
          <w:tcPr>
            <w:tcW w:w="9654" w:type="dxa"/>
            <w:shd w:val="clear" w:color="000000" w:fill="FFFFFF"/>
            <w:tcMar>
              <w:left w:w="34" w:type="dxa"/>
              <w:right w:w="34" w:type="dxa"/>
            </w:tcMar>
          </w:tcPr>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Цель: Изучить историю и современность политической рекламы</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Вопросы для обсуждения на практическом занятии:</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1.История возникновения политической рекламы и ее эволюция.</w:t>
            </w:r>
          </w:p>
          <w:p w:rsidR="00C43CCC" w:rsidRPr="00C36095" w:rsidRDefault="00AC37A6">
            <w:pPr>
              <w:spacing w:after="0" w:line="240" w:lineRule="auto"/>
              <w:rPr>
                <w:sz w:val="24"/>
                <w:szCs w:val="24"/>
                <w:lang w:val="ru-RU"/>
              </w:rPr>
            </w:pPr>
            <w:r w:rsidRPr="00C36095">
              <w:rPr>
                <w:rFonts w:ascii="Times New Roman" w:hAnsi="Times New Roman" w:cs="Times New Roman"/>
                <w:color w:val="000000"/>
                <w:sz w:val="24"/>
                <w:szCs w:val="24"/>
                <w:lang w:val="ru-RU"/>
              </w:rPr>
              <w:t xml:space="preserve">2.Функции политической рекламы. Формула </w:t>
            </w:r>
            <w:r>
              <w:rPr>
                <w:rFonts w:ascii="Times New Roman" w:hAnsi="Times New Roman" w:cs="Times New Roman"/>
                <w:color w:val="000000"/>
                <w:sz w:val="24"/>
                <w:szCs w:val="24"/>
              </w:rPr>
              <w:t>AIDA</w:t>
            </w:r>
            <w:r w:rsidRPr="00C36095">
              <w:rPr>
                <w:rFonts w:ascii="Times New Roman" w:hAnsi="Times New Roman" w:cs="Times New Roman"/>
                <w:color w:val="000000"/>
                <w:sz w:val="24"/>
                <w:szCs w:val="24"/>
                <w:lang w:val="ru-RU"/>
              </w:rPr>
              <w:t xml:space="preserve"> (ВИЖД).</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3.Типология рекламы:</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а) по носителям без обратной связи: печатная реклама (СМИ, плакаты), радио реклама, теле и кино реклама, наружная реклама, интернет-реклама, транзитная реклама,</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б) по носителям с обратной связью: печатная реклама и директ-мэйл (его этапы), интернет-реклама, сувенирная продукция,</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в)с точки зрения основных целей и задач: имидж-реклама; стимулирующая реклама; реклама стабильности; внутриорганизационная реклама; увещевательная и сравнительная реклама; напоминающая и подкрепляющая реклама; информирующая реклама; превентивная реклама,</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г)по способу воздействия: рациональная; эмоциональная.</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д) по способу выражения: жесткая; мягкая.</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Задания для проверки освоения компетенций:</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1. Виды политической рекламы.</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Темы рефератов:</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1. Теории в рекламе:</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теория УТП (уникальное торговое предложение) (Р. Ривс);</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теория имиджа (Д. Огилви);</w:t>
            </w:r>
          </w:p>
          <w:p w:rsidR="00C43CCC" w:rsidRDefault="00AC37A6">
            <w:pPr>
              <w:spacing w:after="0" w:line="240" w:lineRule="auto"/>
              <w:rPr>
                <w:sz w:val="24"/>
                <w:szCs w:val="24"/>
              </w:rPr>
            </w:pPr>
            <w:r w:rsidRPr="0000527A">
              <w:rPr>
                <w:rFonts w:ascii="Times New Roman" w:hAnsi="Times New Roman" w:cs="Times New Roman"/>
                <w:color w:val="000000"/>
                <w:sz w:val="24"/>
                <w:szCs w:val="24"/>
                <w:lang w:val="ru-RU"/>
              </w:rPr>
              <w:t xml:space="preserve">- теория позиционирования (Дж. </w:t>
            </w:r>
            <w:r>
              <w:rPr>
                <w:rFonts w:ascii="Times New Roman" w:hAnsi="Times New Roman" w:cs="Times New Roman"/>
                <w:color w:val="000000"/>
                <w:sz w:val="24"/>
                <w:szCs w:val="24"/>
              </w:rPr>
              <w:t>Траут, А. Райс).</w:t>
            </w:r>
          </w:p>
        </w:tc>
      </w:tr>
      <w:tr w:rsidR="00C43CCC">
        <w:trPr>
          <w:trHeight w:hRule="exact" w:val="8"/>
        </w:trPr>
        <w:tc>
          <w:tcPr>
            <w:tcW w:w="9640" w:type="dxa"/>
          </w:tcPr>
          <w:p w:rsidR="00C43CCC" w:rsidRDefault="00C43CCC"/>
        </w:tc>
      </w:tr>
      <w:tr w:rsidR="00C43CCC">
        <w:trPr>
          <w:trHeight w:hRule="exact" w:val="314"/>
        </w:trPr>
        <w:tc>
          <w:tcPr>
            <w:tcW w:w="9654" w:type="dxa"/>
            <w:shd w:val="clear" w:color="000000" w:fill="FFFFFF"/>
            <w:tcMar>
              <w:left w:w="34" w:type="dxa"/>
              <w:right w:w="34" w:type="dxa"/>
            </w:tcMar>
          </w:tcPr>
          <w:p w:rsidR="00C43CCC" w:rsidRDefault="00AC37A6">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C43CCC">
        <w:trPr>
          <w:trHeight w:hRule="exact" w:val="21"/>
        </w:trPr>
        <w:tc>
          <w:tcPr>
            <w:tcW w:w="9640" w:type="dxa"/>
          </w:tcPr>
          <w:p w:rsidR="00C43CCC" w:rsidRDefault="00C43CCC"/>
        </w:tc>
      </w:tr>
      <w:tr w:rsidR="00C43CCC" w:rsidRPr="0000527A">
        <w:trPr>
          <w:trHeight w:hRule="exact" w:val="2478"/>
        </w:trPr>
        <w:tc>
          <w:tcPr>
            <w:tcW w:w="9654" w:type="dxa"/>
            <w:shd w:val="clear" w:color="000000" w:fill="FFFFFF"/>
            <w:tcMar>
              <w:left w:w="34" w:type="dxa"/>
              <w:right w:w="34" w:type="dxa"/>
            </w:tcMar>
          </w:tcPr>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Цель: Изучить психологию политической рекламы.</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Вопросы для обсуждения на практическом занятии:</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2.Психология цвета и звука.</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3.Символы и формы.</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4.Ассоциации.</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5.Рекламные приемы.</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6.25-й кадр.</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Задания для проверки освоения компетенций:</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1.Правда и ложь в политической рекламе.</w:t>
            </w:r>
          </w:p>
        </w:tc>
      </w:tr>
      <w:tr w:rsidR="00C43CCC" w:rsidRPr="0000527A">
        <w:trPr>
          <w:trHeight w:hRule="exact" w:val="8"/>
        </w:trPr>
        <w:tc>
          <w:tcPr>
            <w:tcW w:w="9640" w:type="dxa"/>
          </w:tcPr>
          <w:p w:rsidR="00C43CCC" w:rsidRPr="0000527A" w:rsidRDefault="00C43CCC">
            <w:pPr>
              <w:rPr>
                <w:lang w:val="ru-RU"/>
              </w:rPr>
            </w:pPr>
          </w:p>
        </w:tc>
      </w:tr>
      <w:tr w:rsidR="00C43CCC" w:rsidRPr="0000527A">
        <w:trPr>
          <w:trHeight w:hRule="exact" w:val="314"/>
        </w:trPr>
        <w:tc>
          <w:tcPr>
            <w:tcW w:w="9654" w:type="dxa"/>
            <w:shd w:val="clear" w:color="000000" w:fill="FFFFFF"/>
            <w:tcMar>
              <w:left w:w="34" w:type="dxa"/>
              <w:right w:w="34" w:type="dxa"/>
            </w:tcMar>
          </w:tcPr>
          <w:p w:rsidR="00C43CCC" w:rsidRPr="0000527A" w:rsidRDefault="00AC37A6">
            <w:pPr>
              <w:spacing w:after="0" w:line="240" w:lineRule="auto"/>
              <w:jc w:val="center"/>
              <w:rPr>
                <w:sz w:val="24"/>
                <w:szCs w:val="24"/>
                <w:lang w:val="ru-RU"/>
              </w:rPr>
            </w:pPr>
            <w:r w:rsidRPr="0000527A">
              <w:rPr>
                <w:rFonts w:ascii="Times New Roman" w:hAnsi="Times New Roman" w:cs="Times New Roman"/>
                <w:b/>
                <w:color w:val="000000"/>
                <w:sz w:val="24"/>
                <w:szCs w:val="24"/>
                <w:lang w:val="ru-RU"/>
              </w:rPr>
              <w:t>Тема 8. Технологии подготовки рекламной кампании и ее проведения.</w:t>
            </w:r>
          </w:p>
        </w:tc>
      </w:tr>
      <w:tr w:rsidR="00C43CCC" w:rsidRPr="0000527A">
        <w:trPr>
          <w:trHeight w:hRule="exact" w:val="21"/>
        </w:trPr>
        <w:tc>
          <w:tcPr>
            <w:tcW w:w="9640" w:type="dxa"/>
          </w:tcPr>
          <w:p w:rsidR="00C43CCC" w:rsidRPr="0000527A" w:rsidRDefault="00C43CCC">
            <w:pPr>
              <w:rPr>
                <w:lang w:val="ru-RU"/>
              </w:rPr>
            </w:pPr>
          </w:p>
        </w:tc>
      </w:tr>
      <w:tr w:rsidR="00C43CCC" w:rsidRPr="0000527A">
        <w:trPr>
          <w:trHeight w:hRule="exact" w:val="3560"/>
        </w:trPr>
        <w:tc>
          <w:tcPr>
            <w:tcW w:w="9654" w:type="dxa"/>
            <w:shd w:val="clear" w:color="000000" w:fill="FFFFFF"/>
            <w:tcMar>
              <w:left w:w="34" w:type="dxa"/>
              <w:right w:w="34" w:type="dxa"/>
            </w:tcMar>
          </w:tcPr>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Цель: Изучить технологии подготовки рекламной кампании и ее проведения.</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Вопросы для обсуждения на практическом занятии:</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2.Выявление целевой аудитории, семантическая дифференциация.</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3.Проблемы эффективности рекламы.</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4.Этапы разработки имиджа, предвыборная легенда, рекламная идея, политический слоган, политическая символика.</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5.Политическая реклама государства.</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6.Информационная политика.</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Задания для проверки освоения компетенций:</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1.Схема организации рекламных мероприятий.</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Темы рефератов:</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1.Информационные агентства и СМИ.</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2.Формирование имиджа государства, государственной службы.</w:t>
            </w:r>
          </w:p>
        </w:tc>
      </w:tr>
    </w:tbl>
    <w:p w:rsidR="00C43CCC" w:rsidRPr="0000527A" w:rsidRDefault="00AC37A6">
      <w:pPr>
        <w:rPr>
          <w:sz w:val="0"/>
          <w:szCs w:val="0"/>
          <w:lang w:val="ru-RU"/>
        </w:rPr>
      </w:pPr>
      <w:r w:rsidRPr="0000527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43CCC" w:rsidRPr="0000527A">
        <w:trPr>
          <w:trHeight w:hRule="exact" w:val="314"/>
        </w:trPr>
        <w:tc>
          <w:tcPr>
            <w:tcW w:w="9654" w:type="dxa"/>
            <w:gridSpan w:val="2"/>
            <w:shd w:val="clear" w:color="000000" w:fill="FFFFFF"/>
            <w:tcMar>
              <w:left w:w="34" w:type="dxa"/>
              <w:right w:w="34" w:type="dxa"/>
            </w:tcMar>
          </w:tcPr>
          <w:p w:rsidR="00C43CCC" w:rsidRPr="0000527A" w:rsidRDefault="00AC37A6">
            <w:pPr>
              <w:spacing w:after="0" w:line="240" w:lineRule="auto"/>
              <w:jc w:val="center"/>
              <w:rPr>
                <w:sz w:val="24"/>
                <w:szCs w:val="24"/>
                <w:lang w:val="ru-RU"/>
              </w:rPr>
            </w:pPr>
            <w:r w:rsidRPr="0000527A">
              <w:rPr>
                <w:rFonts w:ascii="Times New Roman" w:hAnsi="Times New Roman" w:cs="Times New Roman"/>
                <w:b/>
                <w:color w:val="000000"/>
                <w:sz w:val="24"/>
                <w:szCs w:val="24"/>
                <w:lang w:val="ru-RU"/>
              </w:rPr>
              <w:lastRenderedPageBreak/>
              <w:t xml:space="preserve">Тема 9. Формирование общественного мнения (технологии </w:t>
            </w:r>
            <w:r>
              <w:rPr>
                <w:rFonts w:ascii="Times New Roman" w:hAnsi="Times New Roman" w:cs="Times New Roman"/>
                <w:b/>
                <w:color w:val="000000"/>
                <w:sz w:val="24"/>
                <w:szCs w:val="24"/>
              </w:rPr>
              <w:t>public</w:t>
            </w:r>
            <w:r w:rsidRPr="0000527A">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relations</w:t>
            </w:r>
            <w:r w:rsidRPr="0000527A">
              <w:rPr>
                <w:rFonts w:ascii="Times New Roman" w:hAnsi="Times New Roman" w:cs="Times New Roman"/>
                <w:b/>
                <w:color w:val="000000"/>
                <w:sz w:val="24"/>
                <w:szCs w:val="24"/>
                <w:lang w:val="ru-RU"/>
              </w:rPr>
              <w:t>)</w:t>
            </w:r>
          </w:p>
        </w:tc>
      </w:tr>
      <w:tr w:rsidR="00C43CCC" w:rsidRPr="0000527A">
        <w:trPr>
          <w:trHeight w:hRule="exact" w:val="21"/>
        </w:trPr>
        <w:tc>
          <w:tcPr>
            <w:tcW w:w="285" w:type="dxa"/>
          </w:tcPr>
          <w:p w:rsidR="00C43CCC" w:rsidRPr="0000527A" w:rsidRDefault="00C43CCC">
            <w:pPr>
              <w:rPr>
                <w:lang w:val="ru-RU"/>
              </w:rPr>
            </w:pPr>
          </w:p>
        </w:tc>
        <w:tc>
          <w:tcPr>
            <w:tcW w:w="9356" w:type="dxa"/>
          </w:tcPr>
          <w:p w:rsidR="00C43CCC" w:rsidRPr="0000527A" w:rsidRDefault="00C43CCC">
            <w:pPr>
              <w:rPr>
                <w:lang w:val="ru-RU"/>
              </w:rPr>
            </w:pPr>
          </w:p>
        </w:tc>
      </w:tr>
      <w:tr w:rsidR="00C43CCC" w:rsidRPr="0000527A">
        <w:trPr>
          <w:trHeight w:hRule="exact" w:val="5182"/>
        </w:trPr>
        <w:tc>
          <w:tcPr>
            <w:tcW w:w="9654" w:type="dxa"/>
            <w:gridSpan w:val="2"/>
            <w:shd w:val="clear" w:color="000000" w:fill="FFFFFF"/>
            <w:tcMar>
              <w:left w:w="34" w:type="dxa"/>
              <w:right w:w="34" w:type="dxa"/>
            </w:tcMar>
          </w:tcPr>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Цель: Изучить формирование общественного мнения (технологии </w:t>
            </w:r>
            <w:r>
              <w:rPr>
                <w:rFonts w:ascii="Times New Roman" w:hAnsi="Times New Roman" w:cs="Times New Roman"/>
                <w:color w:val="000000"/>
                <w:sz w:val="24"/>
                <w:szCs w:val="24"/>
              </w:rPr>
              <w:t>public</w:t>
            </w:r>
            <w:r w:rsidRPr="000052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relations</w:t>
            </w:r>
            <w:r w:rsidRPr="0000527A">
              <w:rPr>
                <w:rFonts w:ascii="Times New Roman" w:hAnsi="Times New Roman" w:cs="Times New Roman"/>
                <w:color w:val="000000"/>
                <w:sz w:val="24"/>
                <w:szCs w:val="24"/>
                <w:lang w:val="ru-RU"/>
              </w:rPr>
              <w:t>)</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Вопросы для обсуждения на практическом занятии:</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1.Понятие и сущность политического </w:t>
            </w:r>
            <w:r>
              <w:rPr>
                <w:rFonts w:ascii="Times New Roman" w:hAnsi="Times New Roman" w:cs="Times New Roman"/>
                <w:color w:val="000000"/>
                <w:sz w:val="24"/>
                <w:szCs w:val="24"/>
              </w:rPr>
              <w:t>PR</w:t>
            </w:r>
            <w:r w:rsidRPr="0000527A">
              <w:rPr>
                <w:rFonts w:ascii="Times New Roman" w:hAnsi="Times New Roman" w:cs="Times New Roman"/>
                <w:color w:val="000000"/>
                <w:sz w:val="24"/>
                <w:szCs w:val="24"/>
                <w:lang w:val="ru-RU"/>
              </w:rPr>
              <w:t>.</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2.Различие подходов к пониманию сущности </w:t>
            </w:r>
            <w:r>
              <w:rPr>
                <w:rFonts w:ascii="Times New Roman" w:hAnsi="Times New Roman" w:cs="Times New Roman"/>
                <w:color w:val="000000"/>
                <w:sz w:val="24"/>
                <w:szCs w:val="24"/>
              </w:rPr>
              <w:t>PR</w:t>
            </w:r>
            <w:r w:rsidRPr="0000527A">
              <w:rPr>
                <w:rFonts w:ascii="Times New Roman" w:hAnsi="Times New Roman" w:cs="Times New Roman"/>
                <w:color w:val="000000"/>
                <w:sz w:val="24"/>
                <w:szCs w:val="24"/>
                <w:lang w:val="ru-RU"/>
              </w:rPr>
              <w:t>-деятельности.</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3.Задачи политического </w:t>
            </w:r>
            <w:r>
              <w:rPr>
                <w:rFonts w:ascii="Times New Roman" w:hAnsi="Times New Roman" w:cs="Times New Roman"/>
                <w:color w:val="000000"/>
                <w:sz w:val="24"/>
                <w:szCs w:val="24"/>
              </w:rPr>
              <w:t>PR</w:t>
            </w:r>
            <w:r w:rsidRPr="0000527A">
              <w:rPr>
                <w:rFonts w:ascii="Times New Roman" w:hAnsi="Times New Roman" w:cs="Times New Roman"/>
                <w:color w:val="000000"/>
                <w:sz w:val="24"/>
                <w:szCs w:val="24"/>
                <w:lang w:val="ru-RU"/>
              </w:rPr>
              <w:t>.</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4.Специфика политического </w:t>
            </w:r>
            <w:r>
              <w:rPr>
                <w:rFonts w:ascii="Times New Roman" w:hAnsi="Times New Roman" w:cs="Times New Roman"/>
                <w:color w:val="000000"/>
                <w:sz w:val="24"/>
                <w:szCs w:val="24"/>
              </w:rPr>
              <w:t>PR</w:t>
            </w:r>
            <w:r w:rsidRPr="0000527A">
              <w:rPr>
                <w:rFonts w:ascii="Times New Roman" w:hAnsi="Times New Roman" w:cs="Times New Roman"/>
                <w:color w:val="000000"/>
                <w:sz w:val="24"/>
                <w:szCs w:val="24"/>
                <w:lang w:val="ru-RU"/>
              </w:rPr>
              <w:t xml:space="preserve"> и его отличие от политической рекламы.</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5.Модели политического </w:t>
            </w:r>
            <w:r>
              <w:rPr>
                <w:rFonts w:ascii="Times New Roman" w:hAnsi="Times New Roman" w:cs="Times New Roman"/>
                <w:color w:val="000000"/>
                <w:sz w:val="24"/>
                <w:szCs w:val="24"/>
              </w:rPr>
              <w:t>PR</w:t>
            </w:r>
            <w:r w:rsidRPr="0000527A">
              <w:rPr>
                <w:rFonts w:ascii="Times New Roman" w:hAnsi="Times New Roman" w:cs="Times New Roman"/>
                <w:color w:val="000000"/>
                <w:sz w:val="24"/>
                <w:szCs w:val="24"/>
                <w:lang w:val="ru-RU"/>
              </w:rPr>
              <w:t>:</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-Модель одностороннего информирования без обратных связей;</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-модель одностороннего информирования через СМИ;</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-двусторонняя асимметричная модель;</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-двусторонняя симметричная модель.</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Задания для проверки освоения компетенций:</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1.Функции политического </w:t>
            </w:r>
            <w:r>
              <w:rPr>
                <w:rFonts w:ascii="Times New Roman" w:hAnsi="Times New Roman" w:cs="Times New Roman"/>
                <w:color w:val="000000"/>
                <w:sz w:val="24"/>
                <w:szCs w:val="24"/>
              </w:rPr>
              <w:t>PR</w:t>
            </w:r>
            <w:r w:rsidRPr="0000527A">
              <w:rPr>
                <w:rFonts w:ascii="Times New Roman" w:hAnsi="Times New Roman" w:cs="Times New Roman"/>
                <w:color w:val="000000"/>
                <w:sz w:val="24"/>
                <w:szCs w:val="24"/>
                <w:lang w:val="ru-RU"/>
              </w:rPr>
              <w:t>.</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2.</w:t>
            </w:r>
            <w:r>
              <w:rPr>
                <w:rFonts w:ascii="Times New Roman" w:hAnsi="Times New Roman" w:cs="Times New Roman"/>
                <w:color w:val="000000"/>
                <w:sz w:val="24"/>
                <w:szCs w:val="24"/>
              </w:rPr>
              <w:t>PR</w:t>
            </w:r>
            <w:r w:rsidRPr="0000527A">
              <w:rPr>
                <w:rFonts w:ascii="Times New Roman" w:hAnsi="Times New Roman" w:cs="Times New Roman"/>
                <w:color w:val="000000"/>
                <w:sz w:val="24"/>
                <w:szCs w:val="24"/>
                <w:lang w:val="ru-RU"/>
              </w:rPr>
              <w:t xml:space="preserve"> как особый вид управления.</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Темы рефератов:</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1. Субъекты и объекты политического </w:t>
            </w:r>
            <w:r>
              <w:rPr>
                <w:rFonts w:ascii="Times New Roman" w:hAnsi="Times New Roman" w:cs="Times New Roman"/>
                <w:color w:val="000000"/>
                <w:sz w:val="24"/>
                <w:szCs w:val="24"/>
              </w:rPr>
              <w:t>PR</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2. Условие эффективности политических </w:t>
            </w:r>
            <w:r>
              <w:rPr>
                <w:rFonts w:ascii="Times New Roman" w:hAnsi="Times New Roman" w:cs="Times New Roman"/>
                <w:color w:val="000000"/>
                <w:sz w:val="24"/>
                <w:szCs w:val="24"/>
              </w:rPr>
              <w:t>PR</w:t>
            </w:r>
            <w:r w:rsidRPr="0000527A">
              <w:rPr>
                <w:rFonts w:ascii="Times New Roman" w:hAnsi="Times New Roman" w:cs="Times New Roman"/>
                <w:color w:val="000000"/>
                <w:sz w:val="24"/>
                <w:szCs w:val="24"/>
                <w:lang w:val="ru-RU"/>
              </w:rPr>
              <w:t>-коммуникаций.</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3. Неэтичные формы политического </w:t>
            </w:r>
            <w:r>
              <w:rPr>
                <w:rFonts w:ascii="Times New Roman" w:hAnsi="Times New Roman" w:cs="Times New Roman"/>
                <w:color w:val="000000"/>
                <w:sz w:val="24"/>
                <w:szCs w:val="24"/>
              </w:rPr>
              <w:t>PR</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 xml:space="preserve">4. Разновидности «черного» </w:t>
            </w:r>
            <w:r>
              <w:rPr>
                <w:rFonts w:ascii="Times New Roman" w:hAnsi="Times New Roman" w:cs="Times New Roman"/>
                <w:color w:val="000000"/>
                <w:sz w:val="24"/>
                <w:szCs w:val="24"/>
              </w:rPr>
              <w:t>PR</w:t>
            </w:r>
            <w:r w:rsidRPr="0000527A">
              <w:rPr>
                <w:rFonts w:ascii="Times New Roman" w:hAnsi="Times New Roman" w:cs="Times New Roman"/>
                <w:color w:val="000000"/>
                <w:sz w:val="24"/>
                <w:szCs w:val="24"/>
                <w:lang w:val="ru-RU"/>
              </w:rPr>
              <w:t>.</w:t>
            </w:r>
          </w:p>
        </w:tc>
      </w:tr>
      <w:tr w:rsidR="00C43CCC" w:rsidRPr="0000527A">
        <w:trPr>
          <w:trHeight w:hRule="exact" w:val="855"/>
        </w:trPr>
        <w:tc>
          <w:tcPr>
            <w:tcW w:w="9654" w:type="dxa"/>
            <w:gridSpan w:val="2"/>
            <w:shd w:val="clear" w:color="000000" w:fill="FFFFFF"/>
            <w:tcMar>
              <w:left w:w="34" w:type="dxa"/>
              <w:right w:w="34" w:type="dxa"/>
            </w:tcMar>
          </w:tcPr>
          <w:p w:rsidR="00C43CCC" w:rsidRPr="0000527A" w:rsidRDefault="00C43CCC">
            <w:pPr>
              <w:spacing w:after="0" w:line="240" w:lineRule="auto"/>
              <w:rPr>
                <w:sz w:val="24"/>
                <w:szCs w:val="24"/>
                <w:lang w:val="ru-RU"/>
              </w:rPr>
            </w:pPr>
          </w:p>
          <w:p w:rsidR="00C43CCC" w:rsidRPr="0000527A" w:rsidRDefault="00AC37A6">
            <w:pPr>
              <w:spacing w:after="0" w:line="240" w:lineRule="auto"/>
              <w:rPr>
                <w:sz w:val="24"/>
                <w:szCs w:val="24"/>
                <w:lang w:val="ru-RU"/>
              </w:rPr>
            </w:pPr>
            <w:r w:rsidRPr="0000527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43CCC" w:rsidRPr="0000527A">
        <w:trPr>
          <w:trHeight w:hRule="exact" w:val="4912"/>
        </w:trPr>
        <w:tc>
          <w:tcPr>
            <w:tcW w:w="9654" w:type="dxa"/>
            <w:gridSpan w:val="2"/>
            <w:shd w:val="clear" w:color="000000" w:fill="FFFFFF"/>
            <w:tcMar>
              <w:left w:w="34" w:type="dxa"/>
              <w:right w:w="34" w:type="dxa"/>
            </w:tcMar>
          </w:tcPr>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1. Методические указания для обучающихся по освоению дисциплины «Политический маркетинг и политическая реклама» / Пыхтеева Елена Викторовна. – Омск: Изд-во Омской гуманитарной академии, 2020.</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3CCC" w:rsidRPr="0000527A" w:rsidRDefault="00AC37A6">
            <w:pPr>
              <w:spacing w:after="0" w:line="240" w:lineRule="auto"/>
              <w:rPr>
                <w:sz w:val="24"/>
                <w:szCs w:val="24"/>
                <w:lang w:val="ru-RU"/>
              </w:rPr>
            </w:pPr>
            <w:r w:rsidRPr="0000527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43CCC" w:rsidRPr="0000527A">
        <w:trPr>
          <w:trHeight w:hRule="exact" w:val="138"/>
        </w:trPr>
        <w:tc>
          <w:tcPr>
            <w:tcW w:w="285" w:type="dxa"/>
          </w:tcPr>
          <w:p w:rsidR="00C43CCC" w:rsidRPr="0000527A" w:rsidRDefault="00C43CCC">
            <w:pPr>
              <w:rPr>
                <w:lang w:val="ru-RU"/>
              </w:rPr>
            </w:pPr>
          </w:p>
        </w:tc>
        <w:tc>
          <w:tcPr>
            <w:tcW w:w="9356" w:type="dxa"/>
          </w:tcPr>
          <w:p w:rsidR="00C43CCC" w:rsidRPr="0000527A" w:rsidRDefault="00C43CCC">
            <w:pPr>
              <w:rPr>
                <w:lang w:val="ru-RU"/>
              </w:rPr>
            </w:pPr>
          </w:p>
        </w:tc>
      </w:tr>
      <w:tr w:rsidR="00C43CCC">
        <w:trPr>
          <w:trHeight w:hRule="exact" w:val="855"/>
        </w:trPr>
        <w:tc>
          <w:tcPr>
            <w:tcW w:w="9654" w:type="dxa"/>
            <w:gridSpan w:val="2"/>
            <w:shd w:val="clear" w:color="000000" w:fill="FFFFFF"/>
            <w:tcMar>
              <w:left w:w="34" w:type="dxa"/>
              <w:right w:w="34" w:type="dxa"/>
            </w:tcMar>
          </w:tcPr>
          <w:p w:rsidR="00C43CCC" w:rsidRPr="0000527A" w:rsidRDefault="00AC37A6">
            <w:pPr>
              <w:spacing w:after="0" w:line="240" w:lineRule="auto"/>
              <w:rPr>
                <w:sz w:val="24"/>
                <w:szCs w:val="24"/>
                <w:lang w:val="ru-RU"/>
              </w:rPr>
            </w:pPr>
            <w:r w:rsidRPr="0000527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43CCC" w:rsidRDefault="00AC37A6">
            <w:pPr>
              <w:spacing w:after="0" w:line="240" w:lineRule="auto"/>
              <w:rPr>
                <w:sz w:val="24"/>
                <w:szCs w:val="24"/>
              </w:rPr>
            </w:pPr>
            <w:r>
              <w:rPr>
                <w:rFonts w:ascii="Times New Roman" w:hAnsi="Times New Roman" w:cs="Times New Roman"/>
                <w:b/>
                <w:color w:val="000000"/>
                <w:sz w:val="24"/>
                <w:szCs w:val="24"/>
              </w:rPr>
              <w:t>Основная:</w:t>
            </w:r>
          </w:p>
        </w:tc>
      </w:tr>
      <w:tr w:rsidR="00C43CCC">
        <w:trPr>
          <w:trHeight w:hRule="exact" w:val="826"/>
        </w:trPr>
        <w:tc>
          <w:tcPr>
            <w:tcW w:w="9654" w:type="dxa"/>
            <w:gridSpan w:val="2"/>
            <w:shd w:val="clear" w:color="000000" w:fill="FFFFFF"/>
            <w:tcMar>
              <w:left w:w="34" w:type="dxa"/>
              <w:right w:w="34" w:type="dxa"/>
            </w:tcMar>
          </w:tcPr>
          <w:p w:rsidR="00C43CCC" w:rsidRDefault="00AC37A6">
            <w:pPr>
              <w:spacing w:after="0" w:line="240" w:lineRule="auto"/>
              <w:ind w:firstLine="725"/>
              <w:jc w:val="both"/>
              <w:rPr>
                <w:sz w:val="24"/>
                <w:szCs w:val="24"/>
              </w:rPr>
            </w:pPr>
            <w:r w:rsidRPr="0000527A">
              <w:rPr>
                <w:rFonts w:ascii="Times New Roman" w:hAnsi="Times New Roman" w:cs="Times New Roman"/>
                <w:color w:val="000000"/>
                <w:sz w:val="24"/>
                <w:szCs w:val="24"/>
                <w:lang w:val="ru-RU"/>
              </w:rPr>
              <w:t>1.</w:t>
            </w:r>
            <w:r w:rsidRPr="0000527A">
              <w:rPr>
                <w:lang w:val="ru-RU"/>
              </w:rPr>
              <w:t xml:space="preserve"> </w:t>
            </w:r>
            <w:r w:rsidRPr="0000527A">
              <w:rPr>
                <w:rFonts w:ascii="Times New Roman" w:hAnsi="Times New Roman" w:cs="Times New Roman"/>
                <w:color w:val="000000"/>
                <w:sz w:val="24"/>
                <w:szCs w:val="24"/>
                <w:lang w:val="ru-RU"/>
              </w:rPr>
              <w:t>Психология</w:t>
            </w:r>
            <w:r w:rsidRPr="0000527A">
              <w:rPr>
                <w:lang w:val="ru-RU"/>
              </w:rPr>
              <w:t xml:space="preserve"> </w:t>
            </w:r>
            <w:r w:rsidRPr="0000527A">
              <w:rPr>
                <w:rFonts w:ascii="Times New Roman" w:hAnsi="Times New Roman" w:cs="Times New Roman"/>
                <w:color w:val="000000"/>
                <w:sz w:val="24"/>
                <w:szCs w:val="24"/>
                <w:lang w:val="ru-RU"/>
              </w:rPr>
              <w:t>массовой</w:t>
            </w:r>
            <w:r w:rsidRPr="0000527A">
              <w:rPr>
                <w:lang w:val="ru-RU"/>
              </w:rPr>
              <w:t xml:space="preserve"> </w:t>
            </w:r>
            <w:r w:rsidRPr="0000527A">
              <w:rPr>
                <w:rFonts w:ascii="Times New Roman" w:hAnsi="Times New Roman" w:cs="Times New Roman"/>
                <w:color w:val="000000"/>
                <w:sz w:val="24"/>
                <w:szCs w:val="24"/>
                <w:lang w:val="ru-RU"/>
              </w:rPr>
              <w:t>коммуникации:</w:t>
            </w:r>
            <w:r w:rsidRPr="0000527A">
              <w:rPr>
                <w:lang w:val="ru-RU"/>
              </w:rPr>
              <w:t xml:space="preserve"> </w:t>
            </w:r>
            <w:r w:rsidRPr="0000527A">
              <w:rPr>
                <w:rFonts w:ascii="Times New Roman" w:hAnsi="Times New Roman" w:cs="Times New Roman"/>
                <w:color w:val="000000"/>
                <w:sz w:val="24"/>
                <w:szCs w:val="24"/>
                <w:lang w:val="ru-RU"/>
              </w:rPr>
              <w:t>от</w:t>
            </w:r>
            <w:r w:rsidRPr="0000527A">
              <w:rPr>
                <w:lang w:val="ru-RU"/>
              </w:rPr>
              <w:t xml:space="preserve"> </w:t>
            </w:r>
            <w:r w:rsidRPr="0000527A">
              <w:rPr>
                <w:rFonts w:ascii="Times New Roman" w:hAnsi="Times New Roman" w:cs="Times New Roman"/>
                <w:color w:val="000000"/>
                <w:sz w:val="24"/>
                <w:szCs w:val="24"/>
                <w:lang w:val="ru-RU"/>
              </w:rPr>
              <w:t>газет</w:t>
            </w:r>
            <w:r w:rsidRPr="0000527A">
              <w:rPr>
                <w:lang w:val="ru-RU"/>
              </w:rPr>
              <w:t xml:space="preserve"> </w:t>
            </w:r>
            <w:r w:rsidRPr="0000527A">
              <w:rPr>
                <w:rFonts w:ascii="Times New Roman" w:hAnsi="Times New Roman" w:cs="Times New Roman"/>
                <w:color w:val="000000"/>
                <w:sz w:val="24"/>
                <w:szCs w:val="24"/>
                <w:lang w:val="ru-RU"/>
              </w:rPr>
              <w:t>до</w:t>
            </w:r>
            <w:r w:rsidRPr="0000527A">
              <w:rPr>
                <w:lang w:val="ru-RU"/>
              </w:rPr>
              <w:t xml:space="preserve"> </w:t>
            </w:r>
            <w:r w:rsidRPr="0000527A">
              <w:rPr>
                <w:rFonts w:ascii="Times New Roman" w:hAnsi="Times New Roman" w:cs="Times New Roman"/>
                <w:color w:val="000000"/>
                <w:sz w:val="24"/>
                <w:szCs w:val="24"/>
                <w:lang w:val="ru-RU"/>
              </w:rPr>
              <w:t>интернета</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Гулевич</w:t>
            </w:r>
            <w:r w:rsidRPr="0000527A">
              <w:rPr>
                <w:lang w:val="ru-RU"/>
              </w:rPr>
              <w:t xml:space="preserve"> </w:t>
            </w:r>
            <w:r w:rsidRPr="0000527A">
              <w:rPr>
                <w:rFonts w:ascii="Times New Roman" w:hAnsi="Times New Roman" w:cs="Times New Roman"/>
                <w:color w:val="000000"/>
                <w:sz w:val="24"/>
                <w:szCs w:val="24"/>
                <w:lang w:val="ru-RU"/>
              </w:rPr>
              <w:t>О.</w:t>
            </w:r>
            <w:r w:rsidRPr="0000527A">
              <w:rPr>
                <w:lang w:val="ru-RU"/>
              </w:rPr>
              <w:t xml:space="preserve"> </w:t>
            </w:r>
            <w:r w:rsidRPr="0000527A">
              <w:rPr>
                <w:rFonts w:ascii="Times New Roman" w:hAnsi="Times New Roman" w:cs="Times New Roman"/>
                <w:color w:val="000000"/>
                <w:sz w:val="24"/>
                <w:szCs w:val="24"/>
                <w:lang w:val="ru-RU"/>
              </w:rPr>
              <w:t>А..</w:t>
            </w:r>
            <w:r w:rsidRPr="0000527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8" w:history="1">
              <w:r w:rsidR="001365C9">
                <w:rPr>
                  <w:rStyle w:val="a3"/>
                </w:rPr>
                <w:t>https://urait.ru/bcode/457242</w:t>
              </w:r>
            </w:hyperlink>
            <w:r>
              <w:t xml:space="preserve"> </w:t>
            </w:r>
          </w:p>
        </w:tc>
      </w:tr>
      <w:tr w:rsidR="00C43CCC">
        <w:trPr>
          <w:trHeight w:hRule="exact" w:val="826"/>
        </w:trPr>
        <w:tc>
          <w:tcPr>
            <w:tcW w:w="9654" w:type="dxa"/>
            <w:gridSpan w:val="2"/>
            <w:shd w:val="clear" w:color="000000" w:fill="FFFFFF"/>
            <w:tcMar>
              <w:left w:w="34" w:type="dxa"/>
              <w:right w:w="34" w:type="dxa"/>
            </w:tcMar>
          </w:tcPr>
          <w:p w:rsidR="00C43CCC" w:rsidRDefault="00AC37A6">
            <w:pPr>
              <w:spacing w:after="0" w:line="240" w:lineRule="auto"/>
              <w:ind w:firstLine="725"/>
              <w:jc w:val="both"/>
              <w:rPr>
                <w:sz w:val="24"/>
                <w:szCs w:val="24"/>
              </w:rPr>
            </w:pPr>
            <w:r w:rsidRPr="0000527A">
              <w:rPr>
                <w:rFonts w:ascii="Times New Roman" w:hAnsi="Times New Roman" w:cs="Times New Roman"/>
                <w:color w:val="000000"/>
                <w:sz w:val="24"/>
                <w:szCs w:val="24"/>
                <w:lang w:val="ru-RU"/>
              </w:rPr>
              <w:t>2.</w:t>
            </w:r>
            <w:r w:rsidRPr="0000527A">
              <w:rPr>
                <w:lang w:val="ru-RU"/>
              </w:rPr>
              <w:t xml:space="preserve"> </w:t>
            </w:r>
            <w:r w:rsidRPr="0000527A">
              <w:rPr>
                <w:rFonts w:ascii="Times New Roman" w:hAnsi="Times New Roman" w:cs="Times New Roman"/>
                <w:color w:val="000000"/>
                <w:sz w:val="24"/>
                <w:szCs w:val="24"/>
                <w:lang w:val="ru-RU"/>
              </w:rPr>
              <w:t>Политическая</w:t>
            </w:r>
            <w:r w:rsidRPr="0000527A">
              <w:rPr>
                <w:lang w:val="ru-RU"/>
              </w:rPr>
              <w:t xml:space="preserve"> </w:t>
            </w:r>
            <w:r w:rsidRPr="0000527A">
              <w:rPr>
                <w:rFonts w:ascii="Times New Roman" w:hAnsi="Times New Roman" w:cs="Times New Roman"/>
                <w:color w:val="000000"/>
                <w:sz w:val="24"/>
                <w:szCs w:val="24"/>
                <w:lang w:val="ru-RU"/>
              </w:rPr>
              <w:t>журналистика</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Корконосенко</w:t>
            </w:r>
            <w:r w:rsidRPr="0000527A">
              <w:rPr>
                <w:lang w:val="ru-RU"/>
              </w:rPr>
              <w:t xml:space="preserve"> </w:t>
            </w:r>
            <w:r w:rsidRPr="0000527A">
              <w:rPr>
                <w:rFonts w:ascii="Times New Roman" w:hAnsi="Times New Roman" w:cs="Times New Roman"/>
                <w:color w:val="000000"/>
                <w:sz w:val="24"/>
                <w:szCs w:val="24"/>
                <w:lang w:val="ru-RU"/>
              </w:rPr>
              <w:t>С.</w:t>
            </w:r>
            <w:r w:rsidRPr="0000527A">
              <w:rPr>
                <w:lang w:val="ru-RU"/>
              </w:rPr>
              <w:t xml:space="preserve"> </w:t>
            </w:r>
            <w:r w:rsidRPr="0000527A">
              <w:rPr>
                <w:rFonts w:ascii="Times New Roman" w:hAnsi="Times New Roman" w:cs="Times New Roman"/>
                <w:color w:val="000000"/>
                <w:sz w:val="24"/>
                <w:szCs w:val="24"/>
                <w:lang w:val="ru-RU"/>
              </w:rPr>
              <w:t>Г.,</w:t>
            </w:r>
            <w:r w:rsidRPr="0000527A">
              <w:rPr>
                <w:lang w:val="ru-RU"/>
              </w:rPr>
              <w:t xml:space="preserve"> </w:t>
            </w:r>
            <w:r w:rsidRPr="0000527A">
              <w:rPr>
                <w:rFonts w:ascii="Times New Roman" w:hAnsi="Times New Roman" w:cs="Times New Roman"/>
                <w:color w:val="000000"/>
                <w:sz w:val="24"/>
                <w:szCs w:val="24"/>
                <w:lang w:val="ru-RU"/>
              </w:rPr>
              <w:t>Блохин</w:t>
            </w:r>
            <w:r w:rsidRPr="0000527A">
              <w:rPr>
                <w:lang w:val="ru-RU"/>
              </w:rPr>
              <w:t xml:space="preserve"> </w:t>
            </w:r>
            <w:r w:rsidRPr="0000527A">
              <w:rPr>
                <w:rFonts w:ascii="Times New Roman" w:hAnsi="Times New Roman" w:cs="Times New Roman"/>
                <w:color w:val="000000"/>
                <w:sz w:val="24"/>
                <w:szCs w:val="24"/>
                <w:lang w:val="ru-RU"/>
              </w:rPr>
              <w:t>И.</w:t>
            </w:r>
            <w:r w:rsidRPr="0000527A">
              <w:rPr>
                <w:lang w:val="ru-RU"/>
              </w:rPr>
              <w:t xml:space="preserve"> </w:t>
            </w:r>
            <w:r w:rsidRPr="0000527A">
              <w:rPr>
                <w:rFonts w:ascii="Times New Roman" w:hAnsi="Times New Roman" w:cs="Times New Roman"/>
                <w:color w:val="000000"/>
                <w:sz w:val="24"/>
                <w:szCs w:val="24"/>
                <w:lang w:val="ru-RU"/>
              </w:rPr>
              <w:t>Н.,</w:t>
            </w:r>
            <w:r w:rsidRPr="0000527A">
              <w:rPr>
                <w:lang w:val="ru-RU"/>
              </w:rPr>
              <w:t xml:space="preserve"> </w:t>
            </w:r>
            <w:r w:rsidRPr="0000527A">
              <w:rPr>
                <w:rFonts w:ascii="Times New Roman" w:hAnsi="Times New Roman" w:cs="Times New Roman"/>
                <w:color w:val="000000"/>
                <w:sz w:val="24"/>
                <w:szCs w:val="24"/>
                <w:lang w:val="ru-RU"/>
              </w:rPr>
              <w:t>Васильева</w:t>
            </w:r>
            <w:r w:rsidRPr="0000527A">
              <w:rPr>
                <w:lang w:val="ru-RU"/>
              </w:rPr>
              <w:t xml:space="preserve"> </w:t>
            </w:r>
            <w:r w:rsidRPr="0000527A">
              <w:rPr>
                <w:rFonts w:ascii="Times New Roman" w:hAnsi="Times New Roman" w:cs="Times New Roman"/>
                <w:color w:val="000000"/>
                <w:sz w:val="24"/>
                <w:szCs w:val="24"/>
                <w:lang w:val="ru-RU"/>
              </w:rPr>
              <w:t>В.</w:t>
            </w:r>
            <w:r w:rsidRPr="0000527A">
              <w:rPr>
                <w:lang w:val="ru-RU"/>
              </w:rPr>
              <w:t xml:space="preserve"> </w:t>
            </w:r>
            <w:r w:rsidRPr="0000527A">
              <w:rPr>
                <w:rFonts w:ascii="Times New Roman" w:hAnsi="Times New Roman" w:cs="Times New Roman"/>
                <w:color w:val="000000"/>
                <w:sz w:val="24"/>
                <w:szCs w:val="24"/>
                <w:lang w:val="ru-RU"/>
              </w:rPr>
              <w:t>В.,</w:t>
            </w:r>
            <w:r w:rsidRPr="0000527A">
              <w:rPr>
                <w:lang w:val="ru-RU"/>
              </w:rPr>
              <w:t xml:space="preserve"> </w:t>
            </w:r>
            <w:r w:rsidRPr="0000527A">
              <w:rPr>
                <w:rFonts w:ascii="Times New Roman" w:hAnsi="Times New Roman" w:cs="Times New Roman"/>
                <w:color w:val="000000"/>
                <w:sz w:val="24"/>
                <w:szCs w:val="24"/>
                <w:lang w:val="ru-RU"/>
              </w:rPr>
              <w:t>Гришанина</w:t>
            </w:r>
            <w:r w:rsidRPr="0000527A">
              <w:rPr>
                <w:lang w:val="ru-RU"/>
              </w:rPr>
              <w:t xml:space="preserve"> </w:t>
            </w:r>
            <w:r w:rsidRPr="0000527A">
              <w:rPr>
                <w:rFonts w:ascii="Times New Roman" w:hAnsi="Times New Roman" w:cs="Times New Roman"/>
                <w:color w:val="000000"/>
                <w:sz w:val="24"/>
                <w:szCs w:val="24"/>
                <w:lang w:val="ru-RU"/>
              </w:rPr>
              <w:t>А.</w:t>
            </w:r>
            <w:r w:rsidRPr="0000527A">
              <w:rPr>
                <w:lang w:val="ru-RU"/>
              </w:rPr>
              <w:t xml:space="preserve"> </w:t>
            </w:r>
            <w:r w:rsidRPr="0000527A">
              <w:rPr>
                <w:rFonts w:ascii="Times New Roman" w:hAnsi="Times New Roman" w:cs="Times New Roman"/>
                <w:color w:val="000000"/>
                <w:sz w:val="24"/>
                <w:szCs w:val="24"/>
                <w:lang w:val="ru-RU"/>
              </w:rPr>
              <w:t>Н.,</w:t>
            </w:r>
            <w:r w:rsidRPr="0000527A">
              <w:rPr>
                <w:lang w:val="ru-RU"/>
              </w:rPr>
              <w:t xml:space="preserve"> </w:t>
            </w:r>
            <w:r w:rsidRPr="0000527A">
              <w:rPr>
                <w:rFonts w:ascii="Times New Roman" w:hAnsi="Times New Roman" w:cs="Times New Roman"/>
                <w:color w:val="000000"/>
                <w:sz w:val="24"/>
                <w:szCs w:val="24"/>
                <w:lang w:val="ru-RU"/>
              </w:rPr>
              <w:t>Сидоров</w:t>
            </w:r>
            <w:r w:rsidRPr="0000527A">
              <w:rPr>
                <w:lang w:val="ru-RU"/>
              </w:rPr>
              <w:t xml:space="preserve"> </w:t>
            </w:r>
            <w:r w:rsidRPr="0000527A">
              <w:rPr>
                <w:rFonts w:ascii="Times New Roman" w:hAnsi="Times New Roman" w:cs="Times New Roman"/>
                <w:color w:val="000000"/>
                <w:sz w:val="24"/>
                <w:szCs w:val="24"/>
                <w:lang w:val="ru-RU"/>
              </w:rPr>
              <w:t>В.</w:t>
            </w:r>
            <w:r w:rsidRPr="0000527A">
              <w:rPr>
                <w:lang w:val="ru-RU"/>
              </w:rPr>
              <w:t xml:space="preserve"> </w:t>
            </w:r>
            <w:r w:rsidRPr="0000527A">
              <w:rPr>
                <w:rFonts w:ascii="Times New Roman" w:hAnsi="Times New Roman" w:cs="Times New Roman"/>
                <w:color w:val="000000"/>
                <w:sz w:val="24"/>
                <w:szCs w:val="24"/>
                <w:lang w:val="ru-RU"/>
              </w:rPr>
              <w:t>А.,</w:t>
            </w:r>
            <w:r w:rsidRPr="0000527A">
              <w:rPr>
                <w:lang w:val="ru-RU"/>
              </w:rPr>
              <w:t xml:space="preserve"> </w:t>
            </w:r>
            <w:r w:rsidRPr="0000527A">
              <w:rPr>
                <w:rFonts w:ascii="Times New Roman" w:hAnsi="Times New Roman" w:cs="Times New Roman"/>
                <w:color w:val="000000"/>
                <w:sz w:val="24"/>
                <w:szCs w:val="24"/>
                <w:lang w:val="ru-RU"/>
              </w:rPr>
              <w:t>Хубецова</w:t>
            </w:r>
            <w:r w:rsidRPr="0000527A">
              <w:rPr>
                <w:lang w:val="ru-RU"/>
              </w:rPr>
              <w:t xml:space="preserve"> </w:t>
            </w:r>
            <w:r w:rsidRPr="0000527A">
              <w:rPr>
                <w:rFonts w:ascii="Times New Roman" w:hAnsi="Times New Roman" w:cs="Times New Roman"/>
                <w:color w:val="000000"/>
                <w:sz w:val="24"/>
                <w:szCs w:val="24"/>
                <w:lang w:val="ru-RU"/>
              </w:rPr>
              <w:t>З.</w:t>
            </w:r>
            <w:r w:rsidRPr="0000527A">
              <w:rPr>
                <w:lang w:val="ru-RU"/>
              </w:rPr>
              <w:t xml:space="preserve"> </w:t>
            </w:r>
            <w:r w:rsidRPr="0000527A">
              <w:rPr>
                <w:rFonts w:ascii="Times New Roman" w:hAnsi="Times New Roman" w:cs="Times New Roman"/>
                <w:color w:val="000000"/>
                <w:sz w:val="24"/>
                <w:szCs w:val="24"/>
                <w:lang w:val="ru-RU"/>
              </w:rPr>
              <w:t>Ф..</w:t>
            </w:r>
            <w:r w:rsidRPr="0000527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9" w:history="1">
              <w:r w:rsidR="001365C9">
                <w:rPr>
                  <w:rStyle w:val="a3"/>
                </w:rPr>
                <w:t>https://urait.ru/bcode/450323</w:t>
              </w:r>
            </w:hyperlink>
            <w:r>
              <w:t xml:space="preserve"> </w:t>
            </w:r>
          </w:p>
        </w:tc>
      </w:tr>
      <w:tr w:rsidR="00C43CCC">
        <w:trPr>
          <w:trHeight w:hRule="exact" w:val="826"/>
        </w:trPr>
        <w:tc>
          <w:tcPr>
            <w:tcW w:w="9654" w:type="dxa"/>
            <w:gridSpan w:val="2"/>
            <w:shd w:val="clear" w:color="000000" w:fill="FFFFFF"/>
            <w:tcMar>
              <w:left w:w="34" w:type="dxa"/>
              <w:right w:w="34" w:type="dxa"/>
            </w:tcMar>
          </w:tcPr>
          <w:p w:rsidR="00C43CCC" w:rsidRDefault="00AC37A6">
            <w:pPr>
              <w:spacing w:after="0" w:line="240" w:lineRule="auto"/>
              <w:ind w:firstLine="725"/>
              <w:jc w:val="both"/>
              <w:rPr>
                <w:sz w:val="24"/>
                <w:szCs w:val="24"/>
              </w:rPr>
            </w:pPr>
            <w:r w:rsidRPr="0000527A">
              <w:rPr>
                <w:rFonts w:ascii="Times New Roman" w:hAnsi="Times New Roman" w:cs="Times New Roman"/>
                <w:color w:val="000000"/>
                <w:sz w:val="24"/>
                <w:szCs w:val="24"/>
                <w:lang w:val="ru-RU"/>
              </w:rPr>
              <w:t>3.</w:t>
            </w:r>
            <w:r w:rsidRPr="0000527A">
              <w:rPr>
                <w:lang w:val="ru-RU"/>
              </w:rPr>
              <w:t xml:space="preserve"> </w:t>
            </w:r>
            <w:r w:rsidRPr="0000527A">
              <w:rPr>
                <w:rFonts w:ascii="Times New Roman" w:hAnsi="Times New Roman" w:cs="Times New Roman"/>
                <w:color w:val="000000"/>
                <w:sz w:val="24"/>
                <w:szCs w:val="24"/>
                <w:lang w:val="ru-RU"/>
              </w:rPr>
              <w:t>Психология</w:t>
            </w:r>
            <w:r w:rsidRPr="0000527A">
              <w:rPr>
                <w:lang w:val="ru-RU"/>
              </w:rPr>
              <w:t xml:space="preserve"> </w:t>
            </w:r>
            <w:r w:rsidRPr="0000527A">
              <w:rPr>
                <w:rFonts w:ascii="Times New Roman" w:hAnsi="Times New Roman" w:cs="Times New Roman"/>
                <w:color w:val="000000"/>
                <w:sz w:val="24"/>
                <w:szCs w:val="24"/>
                <w:lang w:val="ru-RU"/>
              </w:rPr>
              <w:t>массовой</w:t>
            </w:r>
            <w:r w:rsidRPr="0000527A">
              <w:rPr>
                <w:lang w:val="ru-RU"/>
              </w:rPr>
              <w:t xml:space="preserve"> </w:t>
            </w:r>
            <w:r w:rsidRPr="0000527A">
              <w:rPr>
                <w:rFonts w:ascii="Times New Roman" w:hAnsi="Times New Roman" w:cs="Times New Roman"/>
                <w:color w:val="000000"/>
                <w:sz w:val="24"/>
                <w:szCs w:val="24"/>
                <w:lang w:val="ru-RU"/>
              </w:rPr>
              <w:t>коммуникации:</w:t>
            </w:r>
            <w:r w:rsidRPr="0000527A">
              <w:rPr>
                <w:lang w:val="ru-RU"/>
              </w:rPr>
              <w:t xml:space="preserve"> </w:t>
            </w:r>
            <w:r w:rsidRPr="0000527A">
              <w:rPr>
                <w:rFonts w:ascii="Times New Roman" w:hAnsi="Times New Roman" w:cs="Times New Roman"/>
                <w:color w:val="000000"/>
                <w:sz w:val="24"/>
                <w:szCs w:val="24"/>
                <w:lang w:val="ru-RU"/>
              </w:rPr>
              <w:t>от</w:t>
            </w:r>
            <w:r w:rsidRPr="0000527A">
              <w:rPr>
                <w:lang w:val="ru-RU"/>
              </w:rPr>
              <w:t xml:space="preserve"> </w:t>
            </w:r>
            <w:r w:rsidRPr="0000527A">
              <w:rPr>
                <w:rFonts w:ascii="Times New Roman" w:hAnsi="Times New Roman" w:cs="Times New Roman"/>
                <w:color w:val="000000"/>
                <w:sz w:val="24"/>
                <w:szCs w:val="24"/>
                <w:lang w:val="ru-RU"/>
              </w:rPr>
              <w:t>газет</w:t>
            </w:r>
            <w:r w:rsidRPr="0000527A">
              <w:rPr>
                <w:lang w:val="ru-RU"/>
              </w:rPr>
              <w:t xml:space="preserve"> </w:t>
            </w:r>
            <w:r w:rsidRPr="0000527A">
              <w:rPr>
                <w:rFonts w:ascii="Times New Roman" w:hAnsi="Times New Roman" w:cs="Times New Roman"/>
                <w:color w:val="000000"/>
                <w:sz w:val="24"/>
                <w:szCs w:val="24"/>
                <w:lang w:val="ru-RU"/>
              </w:rPr>
              <w:t>до</w:t>
            </w:r>
            <w:r w:rsidRPr="0000527A">
              <w:rPr>
                <w:lang w:val="ru-RU"/>
              </w:rPr>
              <w:t xml:space="preserve"> </w:t>
            </w:r>
            <w:r w:rsidRPr="0000527A">
              <w:rPr>
                <w:rFonts w:ascii="Times New Roman" w:hAnsi="Times New Roman" w:cs="Times New Roman"/>
                <w:color w:val="000000"/>
                <w:sz w:val="24"/>
                <w:szCs w:val="24"/>
                <w:lang w:val="ru-RU"/>
              </w:rPr>
              <w:t>интернета</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Гулевич</w:t>
            </w:r>
            <w:r w:rsidRPr="0000527A">
              <w:rPr>
                <w:lang w:val="ru-RU"/>
              </w:rPr>
              <w:t xml:space="preserve"> </w:t>
            </w:r>
            <w:r w:rsidRPr="0000527A">
              <w:rPr>
                <w:rFonts w:ascii="Times New Roman" w:hAnsi="Times New Roman" w:cs="Times New Roman"/>
                <w:color w:val="000000"/>
                <w:sz w:val="24"/>
                <w:szCs w:val="24"/>
                <w:lang w:val="ru-RU"/>
              </w:rPr>
              <w:t>О.</w:t>
            </w:r>
            <w:r w:rsidRPr="0000527A">
              <w:rPr>
                <w:lang w:val="ru-RU"/>
              </w:rPr>
              <w:t xml:space="preserve"> </w:t>
            </w:r>
            <w:r w:rsidRPr="0000527A">
              <w:rPr>
                <w:rFonts w:ascii="Times New Roman" w:hAnsi="Times New Roman" w:cs="Times New Roman"/>
                <w:color w:val="000000"/>
                <w:sz w:val="24"/>
                <w:szCs w:val="24"/>
                <w:lang w:val="ru-RU"/>
              </w:rPr>
              <w:t>А..</w:t>
            </w:r>
            <w:r w:rsidRPr="0000527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0" w:history="1">
              <w:r w:rsidR="001365C9">
                <w:rPr>
                  <w:rStyle w:val="a3"/>
                </w:rPr>
                <w:t>https://urait.ru/bcode/447440</w:t>
              </w:r>
            </w:hyperlink>
            <w:r>
              <w:t xml:space="preserve"> </w:t>
            </w:r>
          </w:p>
        </w:tc>
      </w:tr>
      <w:tr w:rsidR="00C43CCC">
        <w:trPr>
          <w:trHeight w:hRule="exact" w:val="277"/>
        </w:trPr>
        <w:tc>
          <w:tcPr>
            <w:tcW w:w="285" w:type="dxa"/>
          </w:tcPr>
          <w:p w:rsidR="00C43CCC" w:rsidRDefault="00C43CCC"/>
        </w:tc>
        <w:tc>
          <w:tcPr>
            <w:tcW w:w="9370" w:type="dxa"/>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i/>
                <w:color w:val="000000"/>
                <w:sz w:val="24"/>
                <w:szCs w:val="24"/>
              </w:rPr>
              <w:t>Дополнительная:</w:t>
            </w:r>
          </w:p>
        </w:tc>
      </w:tr>
      <w:tr w:rsidR="00C43CCC">
        <w:trPr>
          <w:trHeight w:hRule="exact" w:val="26"/>
        </w:trPr>
        <w:tc>
          <w:tcPr>
            <w:tcW w:w="9654" w:type="dxa"/>
            <w:gridSpan w:val="2"/>
            <w:vMerge w:val="restart"/>
            <w:shd w:val="clear" w:color="000000" w:fill="FFFFFF"/>
            <w:tcMar>
              <w:left w:w="34" w:type="dxa"/>
              <w:right w:w="34" w:type="dxa"/>
            </w:tcMar>
          </w:tcPr>
          <w:p w:rsidR="00C43CCC" w:rsidRDefault="00AC37A6">
            <w:pPr>
              <w:spacing w:after="0" w:line="240" w:lineRule="auto"/>
              <w:ind w:firstLine="725"/>
              <w:jc w:val="both"/>
              <w:rPr>
                <w:sz w:val="24"/>
                <w:szCs w:val="24"/>
              </w:rPr>
            </w:pPr>
            <w:r w:rsidRPr="0000527A">
              <w:rPr>
                <w:rFonts w:ascii="Times New Roman" w:hAnsi="Times New Roman" w:cs="Times New Roman"/>
                <w:color w:val="000000"/>
                <w:sz w:val="24"/>
                <w:szCs w:val="24"/>
                <w:lang w:val="ru-RU"/>
              </w:rPr>
              <w:t>1.</w:t>
            </w:r>
            <w:r w:rsidRPr="0000527A">
              <w:rPr>
                <w:lang w:val="ru-RU"/>
              </w:rPr>
              <w:t xml:space="preserve"> </w:t>
            </w:r>
            <w:r w:rsidRPr="0000527A">
              <w:rPr>
                <w:rFonts w:ascii="Times New Roman" w:hAnsi="Times New Roman" w:cs="Times New Roman"/>
                <w:color w:val="000000"/>
                <w:sz w:val="24"/>
                <w:szCs w:val="24"/>
                <w:lang w:val="ru-RU"/>
              </w:rPr>
              <w:t>Политология</w:t>
            </w:r>
            <w:r w:rsidRPr="0000527A">
              <w:rPr>
                <w:lang w:val="ru-RU"/>
              </w:rPr>
              <w:t xml:space="preserve"> </w:t>
            </w:r>
            <w:r w:rsidRPr="0000527A">
              <w:rPr>
                <w:rFonts w:ascii="Times New Roman" w:hAnsi="Times New Roman" w:cs="Times New Roman"/>
                <w:color w:val="000000"/>
                <w:sz w:val="24"/>
                <w:szCs w:val="24"/>
                <w:lang w:val="ru-RU"/>
              </w:rPr>
              <w:t>в</w:t>
            </w:r>
            <w:r w:rsidRPr="0000527A">
              <w:rPr>
                <w:lang w:val="ru-RU"/>
              </w:rPr>
              <w:t xml:space="preserve"> </w:t>
            </w:r>
            <w:r w:rsidRPr="0000527A">
              <w:rPr>
                <w:rFonts w:ascii="Times New Roman" w:hAnsi="Times New Roman" w:cs="Times New Roman"/>
                <w:color w:val="000000"/>
                <w:sz w:val="24"/>
                <w:szCs w:val="24"/>
                <w:lang w:val="ru-RU"/>
              </w:rPr>
              <w:t>2</w:t>
            </w:r>
            <w:r w:rsidRPr="0000527A">
              <w:rPr>
                <w:lang w:val="ru-RU"/>
              </w:rPr>
              <w:t xml:space="preserve"> </w:t>
            </w:r>
            <w:r w:rsidRPr="0000527A">
              <w:rPr>
                <w:rFonts w:ascii="Times New Roman" w:hAnsi="Times New Roman" w:cs="Times New Roman"/>
                <w:color w:val="000000"/>
                <w:sz w:val="24"/>
                <w:szCs w:val="24"/>
                <w:lang w:val="ru-RU"/>
              </w:rPr>
              <w:t>ч.</w:t>
            </w:r>
            <w:r w:rsidRPr="0000527A">
              <w:rPr>
                <w:lang w:val="ru-RU"/>
              </w:rPr>
              <w:t xml:space="preserve"> </w:t>
            </w:r>
            <w:r w:rsidRPr="0000527A">
              <w:rPr>
                <w:rFonts w:ascii="Times New Roman" w:hAnsi="Times New Roman" w:cs="Times New Roman"/>
                <w:color w:val="000000"/>
                <w:sz w:val="24"/>
                <w:szCs w:val="24"/>
                <w:lang w:val="ru-RU"/>
              </w:rPr>
              <w:t>Часть</w:t>
            </w:r>
            <w:r w:rsidRPr="0000527A">
              <w:rPr>
                <w:lang w:val="ru-RU"/>
              </w:rPr>
              <w:t xml:space="preserve"> </w:t>
            </w:r>
            <w:r w:rsidRPr="0000527A">
              <w:rPr>
                <w:rFonts w:ascii="Times New Roman" w:hAnsi="Times New Roman" w:cs="Times New Roman"/>
                <w:color w:val="000000"/>
                <w:sz w:val="24"/>
                <w:szCs w:val="24"/>
                <w:lang w:val="ru-RU"/>
              </w:rPr>
              <w:t>1</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Мухаев</w:t>
            </w:r>
            <w:r w:rsidRPr="0000527A">
              <w:rPr>
                <w:lang w:val="ru-RU"/>
              </w:rPr>
              <w:t xml:space="preserve"> </w:t>
            </w:r>
            <w:r w:rsidRPr="0000527A">
              <w:rPr>
                <w:rFonts w:ascii="Times New Roman" w:hAnsi="Times New Roman" w:cs="Times New Roman"/>
                <w:color w:val="000000"/>
                <w:sz w:val="24"/>
                <w:szCs w:val="24"/>
                <w:lang w:val="ru-RU"/>
              </w:rPr>
              <w:t>Р.</w:t>
            </w:r>
            <w:r w:rsidRPr="0000527A">
              <w:rPr>
                <w:lang w:val="ru-RU"/>
              </w:rPr>
              <w:t xml:space="preserve"> </w:t>
            </w:r>
            <w:r w:rsidRPr="0000527A">
              <w:rPr>
                <w:rFonts w:ascii="Times New Roman" w:hAnsi="Times New Roman" w:cs="Times New Roman"/>
                <w:color w:val="000000"/>
                <w:sz w:val="24"/>
                <w:szCs w:val="24"/>
                <w:lang w:val="ru-RU"/>
              </w:rPr>
              <w:t>Т..</w:t>
            </w:r>
            <w:r w:rsidRPr="0000527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p>
        </w:tc>
      </w:tr>
      <w:tr w:rsidR="00C43CCC">
        <w:trPr>
          <w:trHeight w:hRule="exact" w:val="327"/>
        </w:trPr>
        <w:tc>
          <w:tcPr>
            <w:tcW w:w="9654" w:type="dxa"/>
            <w:gridSpan w:val="2"/>
            <w:vMerge/>
            <w:shd w:val="clear" w:color="000000" w:fill="FFFFFF"/>
            <w:tcMar>
              <w:left w:w="34" w:type="dxa"/>
              <w:right w:w="34" w:type="dxa"/>
            </w:tcMar>
          </w:tcPr>
          <w:p w:rsidR="00C43CCC" w:rsidRDefault="00C43CCC"/>
        </w:tc>
      </w:tr>
    </w:tbl>
    <w:p w:rsidR="00C43CCC" w:rsidRDefault="00AC37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CCC" w:rsidRPr="0000527A">
        <w:trPr>
          <w:trHeight w:hRule="exact" w:val="285"/>
        </w:trPr>
        <w:tc>
          <w:tcPr>
            <w:tcW w:w="9654" w:type="dxa"/>
            <w:shd w:val="clear" w:color="000000" w:fill="FFFFFF"/>
            <w:tcMar>
              <w:left w:w="34" w:type="dxa"/>
              <w:right w:w="34" w:type="dxa"/>
            </w:tcMar>
          </w:tcPr>
          <w:p w:rsidR="00C43CCC" w:rsidRPr="0000527A" w:rsidRDefault="00AC37A6">
            <w:pPr>
              <w:spacing w:after="0" w:line="240" w:lineRule="auto"/>
              <w:jc w:val="both"/>
              <w:rPr>
                <w:sz w:val="24"/>
                <w:szCs w:val="24"/>
                <w:lang w:val="ru-RU"/>
              </w:rPr>
            </w:pPr>
            <w:r w:rsidRPr="0000527A">
              <w:rPr>
                <w:rFonts w:ascii="Times New Roman" w:hAnsi="Times New Roman" w:cs="Times New Roman"/>
                <w:color w:val="000000"/>
                <w:sz w:val="24"/>
                <w:szCs w:val="24"/>
                <w:lang w:val="ru-RU"/>
              </w:rPr>
              <w:lastRenderedPageBreak/>
              <w:t>377</w:t>
            </w:r>
            <w:r w:rsidRPr="0000527A">
              <w:rPr>
                <w:lang w:val="ru-RU"/>
              </w:rPr>
              <w:t xml:space="preserve"> </w:t>
            </w:r>
            <w:r w:rsidRPr="0000527A">
              <w:rPr>
                <w:rFonts w:ascii="Times New Roman" w:hAnsi="Times New Roman" w:cs="Times New Roman"/>
                <w:color w:val="000000"/>
                <w:sz w:val="24"/>
                <w:szCs w:val="24"/>
                <w:lang w:val="ru-RU"/>
              </w:rPr>
              <w:t>с</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Pr>
                <w:rFonts w:ascii="Times New Roman" w:hAnsi="Times New Roman" w:cs="Times New Roman"/>
                <w:color w:val="000000"/>
                <w:sz w:val="24"/>
                <w:szCs w:val="24"/>
              </w:rPr>
              <w:t>ISBN</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978-5-534-02585-9.</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Pr>
                <w:rFonts w:ascii="Times New Roman" w:hAnsi="Times New Roman" w:cs="Times New Roman"/>
                <w:color w:val="000000"/>
                <w:sz w:val="24"/>
                <w:szCs w:val="24"/>
              </w:rPr>
              <w:t>URL</w:t>
            </w:r>
            <w:r w:rsidRPr="0000527A">
              <w:rPr>
                <w:rFonts w:ascii="Times New Roman" w:hAnsi="Times New Roman" w:cs="Times New Roman"/>
                <w:color w:val="000000"/>
                <w:sz w:val="24"/>
                <w:szCs w:val="24"/>
                <w:lang w:val="ru-RU"/>
              </w:rPr>
              <w:t>:</w:t>
            </w:r>
            <w:r w:rsidRPr="0000527A">
              <w:rPr>
                <w:lang w:val="ru-RU"/>
              </w:rPr>
              <w:t xml:space="preserve"> </w:t>
            </w:r>
            <w:hyperlink r:id="rId21" w:history="1">
              <w:r w:rsidR="001365C9">
                <w:rPr>
                  <w:rStyle w:val="a3"/>
                  <w:lang w:val="ru-RU"/>
                </w:rPr>
                <w:t>https://urait.ru/bcode/451499</w:t>
              </w:r>
            </w:hyperlink>
            <w:r w:rsidRPr="0000527A">
              <w:rPr>
                <w:lang w:val="ru-RU"/>
              </w:rPr>
              <w:t xml:space="preserve"> </w:t>
            </w:r>
          </w:p>
        </w:tc>
      </w:tr>
      <w:tr w:rsidR="00C43CCC" w:rsidRPr="0000527A">
        <w:trPr>
          <w:trHeight w:hRule="exact" w:val="555"/>
        </w:trPr>
        <w:tc>
          <w:tcPr>
            <w:tcW w:w="9654" w:type="dxa"/>
            <w:shd w:val="clear" w:color="000000" w:fill="FFFFFF"/>
            <w:tcMar>
              <w:left w:w="34" w:type="dxa"/>
              <w:right w:w="34" w:type="dxa"/>
            </w:tcMar>
          </w:tcPr>
          <w:p w:rsidR="00C43CCC" w:rsidRPr="0000527A" w:rsidRDefault="00AC37A6">
            <w:pPr>
              <w:spacing w:after="0" w:line="240" w:lineRule="auto"/>
              <w:ind w:firstLine="725"/>
              <w:jc w:val="both"/>
              <w:rPr>
                <w:sz w:val="24"/>
                <w:szCs w:val="24"/>
                <w:lang w:val="ru-RU"/>
              </w:rPr>
            </w:pPr>
            <w:r w:rsidRPr="0000527A">
              <w:rPr>
                <w:rFonts w:ascii="Times New Roman" w:hAnsi="Times New Roman" w:cs="Times New Roman"/>
                <w:color w:val="000000"/>
                <w:sz w:val="24"/>
                <w:szCs w:val="24"/>
                <w:lang w:val="ru-RU"/>
              </w:rPr>
              <w:t>2.</w:t>
            </w:r>
            <w:r w:rsidRPr="0000527A">
              <w:rPr>
                <w:lang w:val="ru-RU"/>
              </w:rPr>
              <w:t xml:space="preserve"> </w:t>
            </w:r>
            <w:r w:rsidRPr="0000527A">
              <w:rPr>
                <w:rFonts w:ascii="Times New Roman" w:hAnsi="Times New Roman" w:cs="Times New Roman"/>
                <w:color w:val="000000"/>
                <w:sz w:val="24"/>
                <w:szCs w:val="24"/>
                <w:lang w:val="ru-RU"/>
              </w:rPr>
              <w:t>Политология</w:t>
            </w:r>
            <w:r w:rsidRPr="0000527A">
              <w:rPr>
                <w:lang w:val="ru-RU"/>
              </w:rPr>
              <w:t xml:space="preserve"> </w:t>
            </w:r>
            <w:r w:rsidRPr="0000527A">
              <w:rPr>
                <w:rFonts w:ascii="Times New Roman" w:hAnsi="Times New Roman" w:cs="Times New Roman"/>
                <w:color w:val="000000"/>
                <w:sz w:val="24"/>
                <w:szCs w:val="24"/>
                <w:lang w:val="ru-RU"/>
              </w:rPr>
              <w:t>в</w:t>
            </w:r>
            <w:r w:rsidRPr="0000527A">
              <w:rPr>
                <w:lang w:val="ru-RU"/>
              </w:rPr>
              <w:t xml:space="preserve"> </w:t>
            </w:r>
            <w:r w:rsidRPr="0000527A">
              <w:rPr>
                <w:rFonts w:ascii="Times New Roman" w:hAnsi="Times New Roman" w:cs="Times New Roman"/>
                <w:color w:val="000000"/>
                <w:sz w:val="24"/>
                <w:szCs w:val="24"/>
                <w:lang w:val="ru-RU"/>
              </w:rPr>
              <w:t>2</w:t>
            </w:r>
            <w:r w:rsidRPr="0000527A">
              <w:rPr>
                <w:lang w:val="ru-RU"/>
              </w:rPr>
              <w:t xml:space="preserve"> </w:t>
            </w:r>
            <w:r w:rsidRPr="0000527A">
              <w:rPr>
                <w:rFonts w:ascii="Times New Roman" w:hAnsi="Times New Roman" w:cs="Times New Roman"/>
                <w:color w:val="000000"/>
                <w:sz w:val="24"/>
                <w:szCs w:val="24"/>
                <w:lang w:val="ru-RU"/>
              </w:rPr>
              <w:t>ч.</w:t>
            </w:r>
            <w:r w:rsidRPr="0000527A">
              <w:rPr>
                <w:lang w:val="ru-RU"/>
              </w:rPr>
              <w:t xml:space="preserve"> </w:t>
            </w:r>
            <w:r w:rsidRPr="0000527A">
              <w:rPr>
                <w:rFonts w:ascii="Times New Roman" w:hAnsi="Times New Roman" w:cs="Times New Roman"/>
                <w:color w:val="000000"/>
                <w:sz w:val="24"/>
                <w:szCs w:val="24"/>
                <w:lang w:val="ru-RU"/>
              </w:rPr>
              <w:t>Часть</w:t>
            </w:r>
            <w:r w:rsidRPr="0000527A">
              <w:rPr>
                <w:lang w:val="ru-RU"/>
              </w:rPr>
              <w:t xml:space="preserve"> </w:t>
            </w:r>
            <w:r w:rsidRPr="0000527A">
              <w:rPr>
                <w:rFonts w:ascii="Times New Roman" w:hAnsi="Times New Roman" w:cs="Times New Roman"/>
                <w:color w:val="000000"/>
                <w:sz w:val="24"/>
                <w:szCs w:val="24"/>
                <w:lang w:val="ru-RU"/>
              </w:rPr>
              <w:t>2</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Мухаев</w:t>
            </w:r>
            <w:r w:rsidRPr="0000527A">
              <w:rPr>
                <w:lang w:val="ru-RU"/>
              </w:rPr>
              <w:t xml:space="preserve"> </w:t>
            </w:r>
            <w:r w:rsidRPr="0000527A">
              <w:rPr>
                <w:rFonts w:ascii="Times New Roman" w:hAnsi="Times New Roman" w:cs="Times New Roman"/>
                <w:color w:val="000000"/>
                <w:sz w:val="24"/>
                <w:szCs w:val="24"/>
                <w:lang w:val="ru-RU"/>
              </w:rPr>
              <w:t>Р.</w:t>
            </w:r>
            <w:r w:rsidRPr="0000527A">
              <w:rPr>
                <w:lang w:val="ru-RU"/>
              </w:rPr>
              <w:t xml:space="preserve"> </w:t>
            </w:r>
            <w:r w:rsidRPr="0000527A">
              <w:rPr>
                <w:rFonts w:ascii="Times New Roman" w:hAnsi="Times New Roman" w:cs="Times New Roman"/>
                <w:color w:val="000000"/>
                <w:sz w:val="24"/>
                <w:szCs w:val="24"/>
                <w:lang w:val="ru-RU"/>
              </w:rPr>
              <w:t>Т..</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5-е</w:t>
            </w:r>
            <w:r w:rsidRPr="0000527A">
              <w:rPr>
                <w:lang w:val="ru-RU"/>
              </w:rPr>
              <w:t xml:space="preserve"> </w:t>
            </w:r>
            <w:r w:rsidRPr="0000527A">
              <w:rPr>
                <w:rFonts w:ascii="Times New Roman" w:hAnsi="Times New Roman" w:cs="Times New Roman"/>
                <w:color w:val="000000"/>
                <w:sz w:val="24"/>
                <w:szCs w:val="24"/>
                <w:lang w:val="ru-RU"/>
              </w:rPr>
              <w:t>изд.</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Москва:</w:t>
            </w:r>
            <w:r w:rsidRPr="0000527A">
              <w:rPr>
                <w:lang w:val="ru-RU"/>
              </w:rPr>
              <w:t xml:space="preserve"> </w:t>
            </w:r>
            <w:r w:rsidRPr="0000527A">
              <w:rPr>
                <w:rFonts w:ascii="Times New Roman" w:hAnsi="Times New Roman" w:cs="Times New Roman"/>
                <w:color w:val="000000"/>
                <w:sz w:val="24"/>
                <w:szCs w:val="24"/>
                <w:lang w:val="ru-RU"/>
              </w:rPr>
              <w:t>Юрайт,</w:t>
            </w:r>
            <w:r w:rsidRPr="0000527A">
              <w:rPr>
                <w:lang w:val="ru-RU"/>
              </w:rPr>
              <w:t xml:space="preserve"> </w:t>
            </w:r>
            <w:r w:rsidRPr="0000527A">
              <w:rPr>
                <w:rFonts w:ascii="Times New Roman" w:hAnsi="Times New Roman" w:cs="Times New Roman"/>
                <w:color w:val="000000"/>
                <w:sz w:val="24"/>
                <w:szCs w:val="24"/>
                <w:lang w:val="ru-RU"/>
              </w:rPr>
              <w:t>2020.</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326</w:t>
            </w:r>
            <w:r w:rsidRPr="0000527A">
              <w:rPr>
                <w:lang w:val="ru-RU"/>
              </w:rPr>
              <w:t xml:space="preserve"> </w:t>
            </w:r>
            <w:r w:rsidRPr="0000527A">
              <w:rPr>
                <w:rFonts w:ascii="Times New Roman" w:hAnsi="Times New Roman" w:cs="Times New Roman"/>
                <w:color w:val="000000"/>
                <w:sz w:val="24"/>
                <w:szCs w:val="24"/>
                <w:lang w:val="ru-RU"/>
              </w:rPr>
              <w:t>с</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Pr>
                <w:rFonts w:ascii="Times New Roman" w:hAnsi="Times New Roman" w:cs="Times New Roman"/>
                <w:color w:val="000000"/>
                <w:sz w:val="24"/>
                <w:szCs w:val="24"/>
              </w:rPr>
              <w:t>ISBN</w:t>
            </w:r>
            <w:r w:rsidRPr="0000527A">
              <w:rPr>
                <w:rFonts w:ascii="Times New Roman" w:hAnsi="Times New Roman" w:cs="Times New Roman"/>
                <w:color w:val="000000"/>
                <w:sz w:val="24"/>
                <w:szCs w:val="24"/>
                <w:lang w:val="ru-RU"/>
              </w:rPr>
              <w:t>:</w:t>
            </w:r>
            <w:r w:rsidRPr="0000527A">
              <w:rPr>
                <w:lang w:val="ru-RU"/>
              </w:rPr>
              <w:t xml:space="preserve"> </w:t>
            </w:r>
            <w:r w:rsidRPr="0000527A">
              <w:rPr>
                <w:rFonts w:ascii="Times New Roman" w:hAnsi="Times New Roman" w:cs="Times New Roman"/>
                <w:color w:val="000000"/>
                <w:sz w:val="24"/>
                <w:szCs w:val="24"/>
                <w:lang w:val="ru-RU"/>
              </w:rPr>
              <w:t>978-5-534-02587-3.</w:t>
            </w:r>
            <w:r w:rsidRPr="0000527A">
              <w:rPr>
                <w:lang w:val="ru-RU"/>
              </w:rPr>
              <w:t xml:space="preserve"> </w:t>
            </w:r>
            <w:r w:rsidRPr="0000527A">
              <w:rPr>
                <w:rFonts w:ascii="Times New Roman" w:hAnsi="Times New Roman" w:cs="Times New Roman"/>
                <w:color w:val="000000"/>
                <w:sz w:val="24"/>
                <w:szCs w:val="24"/>
                <w:lang w:val="ru-RU"/>
              </w:rPr>
              <w:t>-</w:t>
            </w:r>
            <w:r w:rsidRPr="0000527A">
              <w:rPr>
                <w:lang w:val="ru-RU"/>
              </w:rPr>
              <w:t xml:space="preserve"> </w:t>
            </w:r>
            <w:r>
              <w:rPr>
                <w:rFonts w:ascii="Times New Roman" w:hAnsi="Times New Roman" w:cs="Times New Roman"/>
                <w:color w:val="000000"/>
                <w:sz w:val="24"/>
                <w:szCs w:val="24"/>
              </w:rPr>
              <w:t>URL</w:t>
            </w:r>
            <w:r w:rsidRPr="0000527A">
              <w:rPr>
                <w:rFonts w:ascii="Times New Roman" w:hAnsi="Times New Roman" w:cs="Times New Roman"/>
                <w:color w:val="000000"/>
                <w:sz w:val="24"/>
                <w:szCs w:val="24"/>
                <w:lang w:val="ru-RU"/>
              </w:rPr>
              <w:t>:</w:t>
            </w:r>
            <w:r w:rsidRPr="0000527A">
              <w:rPr>
                <w:lang w:val="ru-RU"/>
              </w:rPr>
              <w:t xml:space="preserve"> </w:t>
            </w:r>
            <w:hyperlink r:id="rId22" w:history="1">
              <w:r w:rsidR="001365C9">
                <w:rPr>
                  <w:rStyle w:val="a3"/>
                  <w:lang w:val="ru-RU"/>
                </w:rPr>
                <w:t>https://urait.ru/bcode/451500</w:t>
              </w:r>
            </w:hyperlink>
            <w:r w:rsidRPr="0000527A">
              <w:rPr>
                <w:lang w:val="ru-RU"/>
              </w:rPr>
              <w:t xml:space="preserve"> </w:t>
            </w:r>
          </w:p>
        </w:tc>
      </w:tr>
      <w:tr w:rsidR="00C43CCC" w:rsidRPr="0000527A">
        <w:trPr>
          <w:trHeight w:hRule="exact" w:val="585"/>
        </w:trPr>
        <w:tc>
          <w:tcPr>
            <w:tcW w:w="9654" w:type="dxa"/>
            <w:shd w:val="clear" w:color="000000" w:fill="FFFFFF"/>
            <w:tcMar>
              <w:left w:w="34" w:type="dxa"/>
              <w:right w:w="34" w:type="dxa"/>
            </w:tcMar>
          </w:tcPr>
          <w:p w:rsidR="00C43CCC" w:rsidRPr="0000527A" w:rsidRDefault="00AC37A6">
            <w:pPr>
              <w:spacing w:after="0" w:line="240" w:lineRule="auto"/>
              <w:rPr>
                <w:sz w:val="24"/>
                <w:szCs w:val="24"/>
                <w:lang w:val="ru-RU"/>
              </w:rPr>
            </w:pPr>
            <w:r w:rsidRPr="0000527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43CCC" w:rsidRPr="0000527A">
        <w:trPr>
          <w:trHeight w:hRule="exact" w:val="9751"/>
        </w:trPr>
        <w:tc>
          <w:tcPr>
            <w:tcW w:w="9654" w:type="dxa"/>
            <w:shd w:val="clear" w:color="000000" w:fill="FFFFFF"/>
            <w:tcMar>
              <w:left w:w="34" w:type="dxa"/>
              <w:right w:w="34" w:type="dxa"/>
            </w:tcMar>
          </w:tcPr>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60E29">
              <w:rPr>
                <w:rFonts w:ascii="Times New Roman" w:hAnsi="Times New Roman" w:cs="Times New Roman"/>
                <w:color w:val="000000"/>
                <w:sz w:val="24"/>
                <w:szCs w:val="24"/>
                <w:lang w:val="ru-RU"/>
              </w:rPr>
              <w:t xml:space="preserve">  Режим доступа: </w:t>
            </w:r>
            <w:hyperlink r:id="rId23" w:history="1">
              <w:r w:rsidR="001365C9">
                <w:rPr>
                  <w:rStyle w:val="a3"/>
                  <w:rFonts w:ascii="Times New Roman" w:hAnsi="Times New Roman" w:cs="Times New Roman"/>
                  <w:sz w:val="24"/>
                  <w:szCs w:val="24"/>
                  <w:lang w:val="ru-RU"/>
                </w:rPr>
                <w:t>http://www.iprbookshop.ru</w:t>
              </w:r>
            </w:hyperlink>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2.    ЭБС издательства «Юрайт» Режим доступа: </w:t>
            </w:r>
            <w:hyperlink r:id="rId24" w:history="1">
              <w:r w:rsidR="001365C9">
                <w:rPr>
                  <w:rStyle w:val="a3"/>
                  <w:rFonts w:ascii="Times New Roman" w:hAnsi="Times New Roman" w:cs="Times New Roman"/>
                  <w:sz w:val="24"/>
                  <w:szCs w:val="24"/>
                  <w:lang w:val="ru-RU"/>
                </w:rPr>
                <w:t>http://biblio-online.ru</w:t>
              </w:r>
            </w:hyperlink>
          </w:p>
          <w:p w:rsidR="00C43CCC" w:rsidRPr="0000527A"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3.    Единое окно доступа к образовательным ресурсам. </w:t>
            </w:r>
            <w:r w:rsidRPr="0000527A">
              <w:rPr>
                <w:rFonts w:ascii="Times New Roman" w:hAnsi="Times New Roman" w:cs="Times New Roman"/>
                <w:color w:val="000000"/>
                <w:sz w:val="24"/>
                <w:szCs w:val="24"/>
                <w:lang w:val="ru-RU"/>
              </w:rPr>
              <w:t xml:space="preserve">Режим доступа: </w:t>
            </w:r>
            <w:hyperlink r:id="rId25" w:history="1">
              <w:r w:rsidR="001365C9">
                <w:rPr>
                  <w:rStyle w:val="a3"/>
                  <w:rFonts w:ascii="Times New Roman" w:hAnsi="Times New Roman" w:cs="Times New Roman"/>
                  <w:sz w:val="24"/>
                  <w:szCs w:val="24"/>
                  <w:lang w:val="ru-RU"/>
                </w:rPr>
                <w:t>http://window.edu.ru/</w:t>
              </w:r>
            </w:hyperlink>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60E2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60E2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60E29">
              <w:rPr>
                <w:rFonts w:ascii="Times New Roman" w:hAnsi="Times New Roman" w:cs="Times New Roman"/>
                <w:color w:val="000000"/>
                <w:sz w:val="24"/>
                <w:szCs w:val="24"/>
                <w:lang w:val="ru-RU"/>
              </w:rPr>
              <w:t xml:space="preserve"> Режим доступа: </w:t>
            </w:r>
            <w:hyperlink r:id="rId26" w:history="1">
              <w:r w:rsidR="001365C9">
                <w:rPr>
                  <w:rStyle w:val="a3"/>
                  <w:rFonts w:ascii="Times New Roman" w:hAnsi="Times New Roman" w:cs="Times New Roman"/>
                  <w:sz w:val="24"/>
                  <w:szCs w:val="24"/>
                  <w:lang w:val="ru-RU"/>
                </w:rPr>
                <w:t>http://elibrary.ru</w:t>
              </w:r>
            </w:hyperlink>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60E29">
              <w:rPr>
                <w:rFonts w:ascii="Times New Roman" w:hAnsi="Times New Roman" w:cs="Times New Roman"/>
                <w:color w:val="000000"/>
                <w:sz w:val="24"/>
                <w:szCs w:val="24"/>
                <w:lang w:val="ru-RU"/>
              </w:rPr>
              <w:t xml:space="preserve"> Режим доступа:  </w:t>
            </w:r>
            <w:hyperlink r:id="rId27" w:history="1">
              <w:r w:rsidR="001365C9">
                <w:rPr>
                  <w:rStyle w:val="a3"/>
                  <w:rFonts w:ascii="Times New Roman" w:hAnsi="Times New Roman" w:cs="Times New Roman"/>
                  <w:sz w:val="24"/>
                  <w:szCs w:val="24"/>
                  <w:lang w:val="ru-RU"/>
                </w:rPr>
                <w:t>http://www.sciencedirect.com</w:t>
              </w:r>
            </w:hyperlink>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28" w:history="1">
              <w:r w:rsidR="00B54E0E">
                <w:rPr>
                  <w:rStyle w:val="a3"/>
                  <w:rFonts w:ascii="Times New Roman" w:hAnsi="Times New Roman" w:cs="Times New Roman"/>
                  <w:sz w:val="24"/>
                  <w:szCs w:val="24"/>
                </w:rPr>
                <w:t>www.edu.ru</w:t>
              </w:r>
            </w:hyperlink>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7.    Журналы Кембриджского университета Режим доступа: </w:t>
            </w:r>
            <w:hyperlink r:id="rId29" w:history="1">
              <w:r w:rsidR="001365C9">
                <w:rPr>
                  <w:rStyle w:val="a3"/>
                  <w:rFonts w:ascii="Times New Roman" w:hAnsi="Times New Roman" w:cs="Times New Roman"/>
                  <w:sz w:val="24"/>
                  <w:szCs w:val="24"/>
                  <w:lang w:val="ru-RU"/>
                </w:rPr>
                <w:t>http://journals.cambridge.org</w:t>
              </w:r>
            </w:hyperlink>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8.    Журналы Оксфордского университета Режим доступа:  </w:t>
            </w:r>
            <w:hyperlink r:id="rId30" w:history="1">
              <w:r w:rsidR="001365C9">
                <w:rPr>
                  <w:rStyle w:val="a3"/>
                  <w:rFonts w:ascii="Times New Roman" w:hAnsi="Times New Roman" w:cs="Times New Roman"/>
                  <w:sz w:val="24"/>
                  <w:szCs w:val="24"/>
                  <w:lang w:val="ru-RU"/>
                </w:rPr>
                <w:t>http://www.oxfordjoumals.org</w:t>
              </w:r>
            </w:hyperlink>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9.    Словари и энциклопедии на Академике Режим доступа: </w:t>
            </w:r>
            <w:hyperlink r:id="rId31" w:history="1">
              <w:r w:rsidR="001365C9">
                <w:rPr>
                  <w:rStyle w:val="a3"/>
                  <w:rFonts w:ascii="Times New Roman" w:hAnsi="Times New Roman" w:cs="Times New Roman"/>
                  <w:sz w:val="24"/>
                  <w:szCs w:val="24"/>
                  <w:lang w:val="ru-RU"/>
                </w:rPr>
                <w:t>http://dic.academic.ru/</w:t>
              </w:r>
            </w:hyperlink>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32" w:history="1">
              <w:r w:rsidR="001365C9">
                <w:rPr>
                  <w:rStyle w:val="a3"/>
                  <w:rFonts w:ascii="Times New Roman" w:hAnsi="Times New Roman" w:cs="Times New Roman"/>
                  <w:sz w:val="24"/>
                  <w:szCs w:val="24"/>
                  <w:lang w:val="ru-RU"/>
                </w:rPr>
                <w:t>http://www.benran.ru</w:t>
              </w:r>
            </w:hyperlink>
          </w:p>
          <w:p w:rsidR="00C43CCC" w:rsidRPr="0000527A"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00527A">
              <w:rPr>
                <w:rFonts w:ascii="Times New Roman" w:hAnsi="Times New Roman" w:cs="Times New Roman"/>
                <w:color w:val="000000"/>
                <w:sz w:val="24"/>
                <w:szCs w:val="24"/>
                <w:lang w:val="ru-RU"/>
              </w:rPr>
              <w:t xml:space="preserve">Режим доступа: </w:t>
            </w:r>
            <w:hyperlink r:id="rId33" w:history="1">
              <w:r w:rsidR="001365C9">
                <w:rPr>
                  <w:rStyle w:val="a3"/>
                  <w:rFonts w:ascii="Times New Roman" w:hAnsi="Times New Roman" w:cs="Times New Roman"/>
                  <w:sz w:val="24"/>
                  <w:szCs w:val="24"/>
                  <w:lang w:val="ru-RU"/>
                </w:rPr>
                <w:t>http://www.gks.ru</w:t>
              </w:r>
            </w:hyperlink>
          </w:p>
          <w:p w:rsidR="00C43CCC" w:rsidRPr="0000527A" w:rsidRDefault="00AC37A6">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00527A">
              <w:rPr>
                <w:rFonts w:ascii="Times New Roman" w:hAnsi="Times New Roman" w:cs="Times New Roman"/>
                <w:color w:val="000000"/>
                <w:sz w:val="24"/>
                <w:szCs w:val="24"/>
                <w:lang w:val="ru-RU"/>
              </w:rPr>
              <w:t xml:space="preserve">Режим доступа: </w:t>
            </w:r>
            <w:hyperlink r:id="rId34" w:history="1">
              <w:r w:rsidR="001365C9">
                <w:rPr>
                  <w:rStyle w:val="a3"/>
                  <w:rFonts w:ascii="Times New Roman" w:hAnsi="Times New Roman" w:cs="Times New Roman"/>
                  <w:sz w:val="24"/>
                  <w:szCs w:val="24"/>
                  <w:lang w:val="ru-RU"/>
                </w:rPr>
                <w:t>http://diss.rsl.ru</w:t>
              </w:r>
            </w:hyperlink>
          </w:p>
          <w:p w:rsidR="00C43CCC" w:rsidRPr="0000527A"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13.   Базы данных по законодательству Российской Федерации. </w:t>
            </w:r>
            <w:r w:rsidRPr="0000527A">
              <w:rPr>
                <w:rFonts w:ascii="Times New Roman" w:hAnsi="Times New Roman" w:cs="Times New Roman"/>
                <w:color w:val="000000"/>
                <w:sz w:val="24"/>
                <w:szCs w:val="24"/>
                <w:lang w:val="ru-RU"/>
              </w:rPr>
              <w:t xml:space="preserve">Режим доступа: </w:t>
            </w:r>
            <w:hyperlink r:id="rId35" w:history="1">
              <w:r w:rsidR="001365C9">
                <w:rPr>
                  <w:rStyle w:val="a3"/>
                  <w:rFonts w:ascii="Times New Roman" w:hAnsi="Times New Roman" w:cs="Times New Roman"/>
                  <w:sz w:val="24"/>
                  <w:szCs w:val="24"/>
                  <w:lang w:val="ru-RU"/>
                </w:rPr>
                <w:t>http://ru.spinform.ru</w:t>
              </w:r>
            </w:hyperlink>
          </w:p>
          <w:p w:rsidR="00C43CCC" w:rsidRPr="0000527A" w:rsidRDefault="00AC37A6">
            <w:pPr>
              <w:spacing w:after="0" w:line="240" w:lineRule="auto"/>
              <w:jc w:val="both"/>
              <w:rPr>
                <w:sz w:val="24"/>
                <w:szCs w:val="24"/>
                <w:lang w:val="ru-RU"/>
              </w:rPr>
            </w:pPr>
            <w:r w:rsidRPr="0000527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43CCC" w:rsidRPr="0000527A" w:rsidRDefault="00AC37A6">
            <w:pPr>
              <w:spacing w:after="0" w:line="240" w:lineRule="auto"/>
              <w:jc w:val="both"/>
              <w:rPr>
                <w:sz w:val="24"/>
                <w:szCs w:val="24"/>
                <w:lang w:val="ru-RU"/>
              </w:rPr>
            </w:pPr>
            <w:r w:rsidRPr="0000527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43CCC" w:rsidRPr="0000527A">
        <w:trPr>
          <w:trHeight w:hRule="exact" w:val="314"/>
        </w:trPr>
        <w:tc>
          <w:tcPr>
            <w:tcW w:w="9654" w:type="dxa"/>
            <w:shd w:val="clear" w:color="000000" w:fill="FFFFFF"/>
            <w:tcMar>
              <w:left w:w="34" w:type="dxa"/>
              <w:right w:w="34" w:type="dxa"/>
            </w:tcMar>
          </w:tcPr>
          <w:p w:rsidR="00C43CCC" w:rsidRPr="0000527A" w:rsidRDefault="00AC37A6">
            <w:pPr>
              <w:spacing w:after="0" w:line="240" w:lineRule="auto"/>
              <w:rPr>
                <w:sz w:val="24"/>
                <w:szCs w:val="24"/>
                <w:lang w:val="ru-RU"/>
              </w:rPr>
            </w:pPr>
            <w:r w:rsidRPr="0000527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43CCC" w:rsidRPr="00960E29">
        <w:trPr>
          <w:trHeight w:hRule="exact" w:val="3900"/>
        </w:trPr>
        <w:tc>
          <w:tcPr>
            <w:tcW w:w="9654" w:type="dxa"/>
            <w:shd w:val="clear" w:color="000000" w:fill="FFFFFF"/>
            <w:tcMar>
              <w:left w:w="34" w:type="dxa"/>
              <w:right w:w="34" w:type="dxa"/>
            </w:tcMar>
          </w:tcPr>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C43CCC" w:rsidRPr="00960E29" w:rsidRDefault="00AC37A6">
      <w:pPr>
        <w:rPr>
          <w:sz w:val="0"/>
          <w:szCs w:val="0"/>
          <w:lang w:val="ru-RU"/>
        </w:rPr>
      </w:pPr>
      <w:r w:rsidRPr="00960E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rsidRPr="00960E29">
        <w:trPr>
          <w:trHeight w:hRule="exact" w:val="9915"/>
        </w:trPr>
        <w:tc>
          <w:tcPr>
            <w:tcW w:w="9654" w:type="dxa"/>
            <w:shd w:val="clear" w:color="000000" w:fill="FFFFFF"/>
            <w:tcMar>
              <w:left w:w="34" w:type="dxa"/>
              <w:right w:w="34" w:type="dxa"/>
            </w:tcMar>
          </w:tcPr>
          <w:p w:rsidR="00C43CCC" w:rsidRPr="00960E29" w:rsidRDefault="00AC37A6">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960E2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43CCC" w:rsidRPr="00960E29" w:rsidRDefault="00AC37A6">
            <w:pPr>
              <w:spacing w:after="0" w:line="240" w:lineRule="auto"/>
              <w:jc w:val="both"/>
              <w:rPr>
                <w:sz w:val="24"/>
                <w:szCs w:val="24"/>
                <w:lang w:val="ru-RU"/>
              </w:rPr>
            </w:pPr>
            <w:r>
              <w:rPr>
                <w:rFonts w:ascii="Times New Roman" w:hAnsi="Times New Roman" w:cs="Times New Roman"/>
                <w:color w:val="000000"/>
                <w:sz w:val="24"/>
                <w:szCs w:val="24"/>
              </w:rPr>
              <w:t>⦁</w:t>
            </w:r>
            <w:r w:rsidRPr="00960E2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43CCC" w:rsidRPr="00960E29" w:rsidRDefault="00AC37A6">
            <w:pPr>
              <w:spacing w:after="0" w:line="240" w:lineRule="auto"/>
              <w:jc w:val="both"/>
              <w:rPr>
                <w:sz w:val="24"/>
                <w:szCs w:val="24"/>
                <w:lang w:val="ru-RU"/>
              </w:rPr>
            </w:pPr>
            <w:r>
              <w:rPr>
                <w:rFonts w:ascii="Times New Roman" w:hAnsi="Times New Roman" w:cs="Times New Roman"/>
                <w:color w:val="000000"/>
                <w:sz w:val="24"/>
                <w:szCs w:val="24"/>
              </w:rPr>
              <w:t>⦁</w:t>
            </w:r>
            <w:r w:rsidRPr="00960E2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43CCC" w:rsidRPr="00960E29" w:rsidRDefault="00AC37A6">
            <w:pPr>
              <w:spacing w:after="0" w:line="240" w:lineRule="auto"/>
              <w:jc w:val="both"/>
              <w:rPr>
                <w:sz w:val="24"/>
                <w:szCs w:val="24"/>
                <w:lang w:val="ru-RU"/>
              </w:rPr>
            </w:pPr>
            <w:r>
              <w:rPr>
                <w:rFonts w:ascii="Times New Roman" w:hAnsi="Times New Roman" w:cs="Times New Roman"/>
                <w:color w:val="000000"/>
                <w:sz w:val="24"/>
                <w:szCs w:val="24"/>
              </w:rPr>
              <w:t>⦁</w:t>
            </w:r>
            <w:r w:rsidRPr="00960E2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43CCC" w:rsidRPr="00960E29" w:rsidRDefault="00AC37A6">
            <w:pPr>
              <w:spacing w:after="0" w:line="240" w:lineRule="auto"/>
              <w:jc w:val="both"/>
              <w:rPr>
                <w:sz w:val="24"/>
                <w:szCs w:val="24"/>
                <w:lang w:val="ru-RU"/>
              </w:rPr>
            </w:pPr>
            <w:r>
              <w:rPr>
                <w:rFonts w:ascii="Times New Roman" w:hAnsi="Times New Roman" w:cs="Times New Roman"/>
                <w:color w:val="000000"/>
                <w:sz w:val="24"/>
                <w:szCs w:val="24"/>
              </w:rPr>
              <w:t>⦁</w:t>
            </w:r>
            <w:r w:rsidRPr="00960E2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43CCC" w:rsidRPr="00960E29">
        <w:trPr>
          <w:trHeight w:hRule="exact" w:val="855"/>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43CCC" w:rsidRPr="00960E29">
        <w:trPr>
          <w:trHeight w:hRule="exact" w:val="2989"/>
        </w:trPr>
        <w:tc>
          <w:tcPr>
            <w:tcW w:w="9654" w:type="dxa"/>
            <w:shd w:val="clear" w:color="000000" w:fill="FFFFFF"/>
            <w:tcMar>
              <w:left w:w="34" w:type="dxa"/>
              <w:right w:w="34" w:type="dxa"/>
            </w:tcMar>
          </w:tcPr>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Перечень программного обеспечения</w:t>
            </w:r>
          </w:p>
          <w:p w:rsidR="00C43CCC" w:rsidRPr="00960E29" w:rsidRDefault="00C43CCC">
            <w:pPr>
              <w:spacing w:after="0" w:line="240" w:lineRule="auto"/>
              <w:jc w:val="both"/>
              <w:rPr>
                <w:sz w:val="24"/>
                <w:szCs w:val="24"/>
                <w:lang w:val="ru-RU"/>
              </w:rPr>
            </w:pP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60E2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43CCC" w:rsidRDefault="00AC37A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43CCC" w:rsidRDefault="00AC37A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60E2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Антивирус Касперского</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60E2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60E2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60E2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43CCC" w:rsidRPr="00960E29" w:rsidRDefault="00C43CCC">
            <w:pPr>
              <w:spacing w:after="0" w:line="240" w:lineRule="auto"/>
              <w:jc w:val="both"/>
              <w:rPr>
                <w:sz w:val="24"/>
                <w:szCs w:val="24"/>
                <w:lang w:val="ru-RU"/>
              </w:rPr>
            </w:pP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43CCC" w:rsidRPr="00960E29">
        <w:trPr>
          <w:trHeight w:hRule="exact" w:val="585"/>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color w:val="000000"/>
                <w:sz w:val="24"/>
                <w:szCs w:val="24"/>
                <w:lang w:val="ru-RU"/>
              </w:rPr>
              <w:t xml:space="preserve">• Справочная правовая система «Консультант Плюс» </w:t>
            </w:r>
            <w:hyperlink r:id="rId36" w:history="1">
              <w:r w:rsidR="001365C9">
                <w:rPr>
                  <w:rStyle w:val="a3"/>
                  <w:rFonts w:ascii="Times New Roman" w:hAnsi="Times New Roman" w:cs="Times New Roman"/>
                  <w:sz w:val="24"/>
                  <w:szCs w:val="24"/>
                  <w:lang w:val="ru-RU"/>
                </w:rPr>
                <w:t>http://www.consultant.ru/edu/student/study/</w:t>
              </w:r>
            </w:hyperlink>
          </w:p>
        </w:tc>
      </w:tr>
      <w:tr w:rsidR="00C43CCC" w:rsidRPr="00960E29">
        <w:trPr>
          <w:trHeight w:hRule="exact" w:val="304"/>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color w:val="000000"/>
                <w:sz w:val="24"/>
                <w:szCs w:val="24"/>
                <w:lang w:val="ru-RU"/>
              </w:rPr>
              <w:t xml:space="preserve">• Справочная правовая система «Гарант» </w:t>
            </w:r>
            <w:hyperlink r:id="rId37" w:history="1">
              <w:r w:rsidR="001365C9">
                <w:rPr>
                  <w:rStyle w:val="a3"/>
                  <w:rFonts w:ascii="Times New Roman" w:hAnsi="Times New Roman" w:cs="Times New Roman"/>
                  <w:sz w:val="24"/>
                  <w:szCs w:val="24"/>
                  <w:lang w:val="ru-RU"/>
                </w:rPr>
                <w:t>http://edu.garant.ru/omga/</w:t>
              </w:r>
            </w:hyperlink>
          </w:p>
        </w:tc>
      </w:tr>
      <w:tr w:rsidR="00C43CCC" w:rsidRPr="00960E29">
        <w:trPr>
          <w:trHeight w:hRule="exact" w:val="304"/>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color w:val="000000"/>
                <w:sz w:val="24"/>
                <w:szCs w:val="24"/>
                <w:lang w:val="ru-RU"/>
              </w:rPr>
              <w:t xml:space="preserve">•  Официальный интернет-портал правовой информации </w:t>
            </w:r>
            <w:hyperlink r:id="rId38" w:history="1">
              <w:r w:rsidR="001365C9">
                <w:rPr>
                  <w:rStyle w:val="a3"/>
                  <w:rFonts w:ascii="Times New Roman" w:hAnsi="Times New Roman" w:cs="Times New Roman"/>
                  <w:sz w:val="24"/>
                  <w:szCs w:val="24"/>
                  <w:lang w:val="ru-RU"/>
                </w:rPr>
                <w:t>http://pravo.gov.ru</w:t>
              </w:r>
            </w:hyperlink>
          </w:p>
        </w:tc>
      </w:tr>
      <w:tr w:rsidR="00C43CCC" w:rsidRPr="00960E29">
        <w:trPr>
          <w:trHeight w:hRule="exact" w:val="437"/>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C43CCC" w:rsidRPr="00960E29" w:rsidRDefault="00AC37A6">
      <w:pPr>
        <w:rPr>
          <w:sz w:val="0"/>
          <w:szCs w:val="0"/>
          <w:lang w:val="ru-RU"/>
        </w:rPr>
      </w:pPr>
      <w:r w:rsidRPr="00960E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trPr>
          <w:trHeight w:hRule="exact" w:val="304"/>
        </w:trPr>
        <w:tc>
          <w:tcPr>
            <w:tcW w:w="9654" w:type="dxa"/>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39" w:history="1">
              <w:r w:rsidR="001365C9">
                <w:rPr>
                  <w:rStyle w:val="a3"/>
                  <w:rFonts w:ascii="Times New Roman" w:hAnsi="Times New Roman" w:cs="Times New Roman"/>
                  <w:sz w:val="24"/>
                  <w:szCs w:val="24"/>
                </w:rPr>
                <w:t>http://fgosvo.ru</w:t>
              </w:r>
            </w:hyperlink>
          </w:p>
        </w:tc>
      </w:tr>
      <w:tr w:rsidR="00C43CCC" w:rsidRPr="00960E29">
        <w:trPr>
          <w:trHeight w:hRule="exact" w:val="304"/>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43CCC" w:rsidRPr="00960E29">
        <w:trPr>
          <w:trHeight w:hRule="exact" w:val="304"/>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color w:val="000000"/>
                <w:sz w:val="24"/>
                <w:szCs w:val="24"/>
                <w:lang w:val="ru-RU"/>
              </w:rPr>
              <w:t xml:space="preserve">• Сайт "Права человека в Российской Федерации" </w:t>
            </w:r>
            <w:hyperlink r:id="rId40" w:history="1">
              <w:r w:rsidR="001365C9">
                <w:rPr>
                  <w:rStyle w:val="a3"/>
                  <w:rFonts w:ascii="Times New Roman" w:hAnsi="Times New Roman" w:cs="Times New Roman"/>
                  <w:sz w:val="24"/>
                  <w:szCs w:val="24"/>
                  <w:lang w:val="ru-RU"/>
                </w:rPr>
                <w:t>http://www.ict.edu.ru</w:t>
              </w:r>
            </w:hyperlink>
          </w:p>
        </w:tc>
      </w:tr>
      <w:tr w:rsidR="00C43CCC" w:rsidRPr="00960E29">
        <w:trPr>
          <w:trHeight w:hRule="exact" w:val="304"/>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color w:val="000000"/>
                <w:sz w:val="24"/>
                <w:szCs w:val="24"/>
                <w:lang w:val="ru-RU"/>
              </w:rPr>
              <w:t xml:space="preserve">• Сайт Президента РФ </w:t>
            </w:r>
            <w:hyperlink r:id="rId41" w:history="1">
              <w:r w:rsidR="001365C9">
                <w:rPr>
                  <w:rStyle w:val="a3"/>
                  <w:rFonts w:ascii="Times New Roman" w:hAnsi="Times New Roman" w:cs="Times New Roman"/>
                  <w:sz w:val="24"/>
                  <w:szCs w:val="24"/>
                  <w:lang w:val="ru-RU"/>
                </w:rPr>
                <w:t>http://www.president.kremlin.ru</w:t>
              </w:r>
            </w:hyperlink>
          </w:p>
        </w:tc>
      </w:tr>
      <w:tr w:rsidR="00C43CCC" w:rsidRPr="00960E29">
        <w:trPr>
          <w:trHeight w:hRule="exact" w:val="304"/>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color w:val="000000"/>
                <w:sz w:val="24"/>
                <w:szCs w:val="24"/>
                <w:lang w:val="ru-RU"/>
              </w:rPr>
              <w:t xml:space="preserve">• Сайт Правительства РФ </w:t>
            </w:r>
            <w:hyperlink r:id="rId42" w:history="1">
              <w:r w:rsidR="00B54E0E">
                <w:rPr>
                  <w:rStyle w:val="a3"/>
                  <w:rFonts w:ascii="Times New Roman" w:hAnsi="Times New Roman" w:cs="Times New Roman"/>
                  <w:sz w:val="24"/>
                  <w:szCs w:val="24"/>
                </w:rPr>
                <w:t>www.government.ru</w:t>
              </w:r>
            </w:hyperlink>
          </w:p>
        </w:tc>
      </w:tr>
      <w:tr w:rsidR="00C43CCC" w:rsidRPr="00960E29">
        <w:trPr>
          <w:trHeight w:hRule="exact" w:val="304"/>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43" w:history="1">
              <w:r w:rsidR="00B54E0E">
                <w:rPr>
                  <w:rStyle w:val="a3"/>
                  <w:rFonts w:ascii="Times New Roman" w:hAnsi="Times New Roman" w:cs="Times New Roman"/>
                  <w:sz w:val="24"/>
                  <w:szCs w:val="24"/>
                </w:rPr>
                <w:t>www.gks.ru</w:t>
              </w:r>
            </w:hyperlink>
          </w:p>
        </w:tc>
      </w:tr>
      <w:tr w:rsidR="00C43CCC">
        <w:trPr>
          <w:trHeight w:hRule="exact" w:val="314"/>
        </w:trPr>
        <w:tc>
          <w:tcPr>
            <w:tcW w:w="9654" w:type="dxa"/>
            <w:shd w:val="clear" w:color="000000" w:fill="FFFFFF"/>
            <w:tcMar>
              <w:left w:w="34" w:type="dxa"/>
              <w:right w:w="34" w:type="dxa"/>
            </w:tcMar>
          </w:tcPr>
          <w:p w:rsidR="00C43CCC" w:rsidRDefault="00AC37A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43CCC" w:rsidRPr="00960E29">
        <w:trPr>
          <w:trHeight w:hRule="exact" w:val="7587"/>
        </w:trPr>
        <w:tc>
          <w:tcPr>
            <w:tcW w:w="9654" w:type="dxa"/>
            <w:shd w:val="clear" w:color="000000" w:fill="FFFFFF"/>
            <w:tcMar>
              <w:left w:w="34" w:type="dxa"/>
              <w:right w:w="34" w:type="dxa"/>
            </w:tcMar>
          </w:tcPr>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60E29">
              <w:rPr>
                <w:rFonts w:ascii="Times New Roman" w:hAnsi="Times New Roman" w:cs="Times New Roman"/>
                <w:color w:val="000000"/>
                <w:sz w:val="24"/>
                <w:szCs w:val="24"/>
                <w:lang w:val="ru-RU"/>
              </w:rPr>
              <w:t>, обеспечивает:</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60E2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обработка текстовой, графической и эмпирической информации;</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компьютерное тестирование;</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демонстрация мультимедийных материалов.</w:t>
            </w:r>
          </w:p>
        </w:tc>
      </w:tr>
      <w:tr w:rsidR="00C43CCC" w:rsidRPr="00960E29">
        <w:trPr>
          <w:trHeight w:hRule="exact" w:val="277"/>
        </w:trPr>
        <w:tc>
          <w:tcPr>
            <w:tcW w:w="9640" w:type="dxa"/>
          </w:tcPr>
          <w:p w:rsidR="00C43CCC" w:rsidRPr="00960E29" w:rsidRDefault="00C43CCC">
            <w:pPr>
              <w:rPr>
                <w:lang w:val="ru-RU"/>
              </w:rPr>
            </w:pPr>
          </w:p>
        </w:tc>
      </w:tr>
      <w:tr w:rsidR="00C43CCC" w:rsidRPr="00960E29">
        <w:trPr>
          <w:trHeight w:hRule="exact" w:val="585"/>
        </w:trPr>
        <w:tc>
          <w:tcPr>
            <w:tcW w:w="9654" w:type="dxa"/>
            <w:shd w:val="clear" w:color="000000" w:fill="FFFFFF"/>
            <w:tcMar>
              <w:left w:w="34" w:type="dxa"/>
              <w:right w:w="34" w:type="dxa"/>
            </w:tcMar>
          </w:tcPr>
          <w:p w:rsidR="00C43CCC" w:rsidRPr="00960E29" w:rsidRDefault="00AC37A6">
            <w:pPr>
              <w:spacing w:after="0" w:line="240" w:lineRule="auto"/>
              <w:rPr>
                <w:sz w:val="24"/>
                <w:szCs w:val="24"/>
                <w:lang w:val="ru-RU"/>
              </w:rPr>
            </w:pPr>
            <w:r w:rsidRPr="00960E2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43CCC" w:rsidRPr="00960E29">
        <w:trPr>
          <w:trHeight w:hRule="exact" w:val="4799"/>
        </w:trPr>
        <w:tc>
          <w:tcPr>
            <w:tcW w:w="9654" w:type="dxa"/>
            <w:shd w:val="clear" w:color="000000" w:fill="FFFFFF"/>
            <w:tcMar>
              <w:left w:w="34" w:type="dxa"/>
              <w:right w:w="34" w:type="dxa"/>
            </w:tcMar>
          </w:tcPr>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60E2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60E2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60E2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60E2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60E29">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w:t>
            </w:r>
          </w:p>
        </w:tc>
      </w:tr>
    </w:tbl>
    <w:p w:rsidR="00C43CCC" w:rsidRPr="00960E29" w:rsidRDefault="00AC37A6">
      <w:pPr>
        <w:rPr>
          <w:sz w:val="0"/>
          <w:szCs w:val="0"/>
          <w:lang w:val="ru-RU"/>
        </w:rPr>
      </w:pPr>
      <w:r w:rsidRPr="00960E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3CCC" w:rsidRPr="00960E29">
        <w:trPr>
          <w:trHeight w:hRule="exact" w:val="9480"/>
        </w:trPr>
        <w:tc>
          <w:tcPr>
            <w:tcW w:w="9654" w:type="dxa"/>
            <w:shd w:val="clear" w:color="000000" w:fill="FFFFFF"/>
            <w:tcMar>
              <w:left w:w="34" w:type="dxa"/>
              <w:right w:w="34" w:type="dxa"/>
            </w:tcMar>
          </w:tcPr>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lastRenderedPageBreak/>
              <w:t xml:space="preserve">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60E2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60E29">
              <w:rPr>
                <w:rFonts w:ascii="Times New Roman" w:hAnsi="Times New Roman" w:cs="Times New Roman"/>
                <w:color w:val="000000"/>
                <w:sz w:val="24"/>
                <w:szCs w:val="24"/>
                <w:lang w:val="ru-RU"/>
              </w:rPr>
              <w:t xml:space="preserve"> 2007;</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60E2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60E2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60E2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60E2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60E2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60E2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60E29">
              <w:rPr>
                <w:rFonts w:ascii="Times New Roman" w:hAnsi="Times New Roman" w:cs="Times New Roman"/>
                <w:color w:val="000000"/>
                <w:sz w:val="24"/>
                <w:szCs w:val="24"/>
                <w:lang w:val="ru-RU"/>
              </w:rPr>
              <w:t>» и «ЭБС ЮРАЙТ».</w:t>
            </w:r>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60E2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60E2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60E2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60E2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60E2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60E2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60E29">
              <w:rPr>
                <w:rFonts w:ascii="Times New Roman" w:hAnsi="Times New Roman" w:cs="Times New Roman"/>
                <w:color w:val="000000"/>
                <w:sz w:val="24"/>
                <w:szCs w:val="24"/>
                <w:lang w:val="ru-RU"/>
              </w:rPr>
              <w:t xml:space="preserve">, Электронно библиотечная система «ЭБС ЮРАЙТ» </w:t>
            </w:r>
            <w:hyperlink r:id="rId44" w:history="1">
              <w:r w:rsidR="00B54E0E">
                <w:rPr>
                  <w:rStyle w:val="a3"/>
                  <w:rFonts w:ascii="Times New Roman" w:hAnsi="Times New Roman" w:cs="Times New Roman"/>
                  <w:sz w:val="24"/>
                  <w:szCs w:val="24"/>
                </w:rPr>
                <w:t>www.biblio-online.ru</w:t>
              </w:r>
            </w:hyperlink>
          </w:p>
          <w:p w:rsidR="00C43CCC" w:rsidRPr="00960E29" w:rsidRDefault="00AC37A6">
            <w:pPr>
              <w:spacing w:after="0" w:line="240" w:lineRule="auto"/>
              <w:jc w:val="both"/>
              <w:rPr>
                <w:sz w:val="24"/>
                <w:szCs w:val="24"/>
                <w:lang w:val="ru-RU"/>
              </w:rPr>
            </w:pPr>
            <w:r w:rsidRPr="00960E2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60E2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60E2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60E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60E2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60E2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60E29">
              <w:rPr>
                <w:rFonts w:ascii="Times New Roman" w:hAnsi="Times New Roman" w:cs="Times New Roman"/>
                <w:color w:val="000000"/>
                <w:sz w:val="24"/>
                <w:szCs w:val="24"/>
                <w:lang w:val="ru-RU"/>
              </w:rPr>
              <w:t>, Электронно библиотечная система «ЭБС ЮРАЙТ».</w:t>
            </w:r>
          </w:p>
        </w:tc>
      </w:tr>
      <w:tr w:rsidR="00C43CCC">
        <w:trPr>
          <w:trHeight w:hRule="exact" w:val="2478"/>
        </w:trPr>
        <w:tc>
          <w:tcPr>
            <w:tcW w:w="9654" w:type="dxa"/>
            <w:shd w:val="clear" w:color="000000" w:fill="FFFFFF"/>
            <w:tcMar>
              <w:left w:w="34" w:type="dxa"/>
              <w:right w:w="34" w:type="dxa"/>
            </w:tcMar>
          </w:tcPr>
          <w:p w:rsidR="00C43CCC" w:rsidRDefault="00AC37A6">
            <w:pPr>
              <w:spacing w:after="0" w:line="240" w:lineRule="auto"/>
              <w:rPr>
                <w:sz w:val="24"/>
                <w:szCs w:val="24"/>
              </w:rPr>
            </w:pPr>
            <w:r w:rsidRPr="00960E29">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C43CCC" w:rsidRDefault="00C43CCC"/>
    <w:sectPr w:rsidR="00C43C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27A"/>
    <w:rsid w:val="0002418B"/>
    <w:rsid w:val="000B6271"/>
    <w:rsid w:val="001365C9"/>
    <w:rsid w:val="001F0BC7"/>
    <w:rsid w:val="002E35DD"/>
    <w:rsid w:val="005F1C06"/>
    <w:rsid w:val="006C0284"/>
    <w:rsid w:val="008A756C"/>
    <w:rsid w:val="00960E29"/>
    <w:rsid w:val="00A47B9D"/>
    <w:rsid w:val="00AC37A6"/>
    <w:rsid w:val="00B54E0E"/>
    <w:rsid w:val="00BC49D0"/>
    <w:rsid w:val="00C36095"/>
    <w:rsid w:val="00C43CCC"/>
    <w:rsid w:val="00D0646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99DBD9-3BA0-4B02-B089-6A29B0C3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E0E"/>
    <w:rPr>
      <w:color w:val="0563C1" w:themeColor="hyperlink"/>
      <w:u w:val="single"/>
    </w:rPr>
  </w:style>
  <w:style w:type="character" w:styleId="a4">
    <w:name w:val="Unresolved Mention"/>
    <w:basedOn w:val="a0"/>
    <w:uiPriority w:val="99"/>
    <w:semiHidden/>
    <w:unhideWhenUsed/>
    <w:rsid w:val="0013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dvertion.blogspot.com/2008/08/politicheskaya-reklama.html)." TargetMode="External"/><Relationship Id="rId18" Type="http://schemas.openxmlformats.org/officeDocument/2006/relationships/hyperlink" Target="https://urait.ru/bcode/457242" TargetMode="External"/><Relationship Id="rId26" Type="http://schemas.openxmlformats.org/officeDocument/2006/relationships/hyperlink" Target="http://elibrary.ru" TargetMode="External"/><Relationship Id="rId39" Type="http://schemas.openxmlformats.org/officeDocument/2006/relationships/hyperlink" Target="http://fgosvo.ru" TargetMode="External"/><Relationship Id="rId21" Type="http://schemas.openxmlformats.org/officeDocument/2006/relationships/hyperlink" Target="https://urait.ru/bcode/451499" TargetMode="External"/><Relationship Id="rId34" Type="http://schemas.openxmlformats.org/officeDocument/2006/relationships/hyperlink" Target="http://diss.rsl.ru" TargetMode="External"/><Relationship Id="rId42" Type="http://schemas.openxmlformats.org/officeDocument/2006/relationships/hyperlink" Target="http://www.government.ru" TargetMode="External"/><Relationship Id="rId7" Type="http://schemas.openxmlformats.org/officeDocument/2006/relationships/hyperlink" Target="http://www.adindex.ru/publication/," TargetMode="External"/><Relationship Id="rId2" Type="http://schemas.openxmlformats.org/officeDocument/2006/relationships/settings" Target="settings.xml"/><Relationship Id="rId16" Type="http://schemas.openxmlformats.org/officeDocument/2006/relationships/hyperlink" Target="http://pioss.net/blog/management_and_pr/4766.html)." TargetMode="External"/><Relationship Id="rId29" Type="http://schemas.openxmlformats.org/officeDocument/2006/relationships/hyperlink" Target="http://journals.cambridge.org" TargetMode="External"/><Relationship Id="rId1" Type="http://schemas.openxmlformats.org/officeDocument/2006/relationships/styles" Target="styles.xml"/><Relationship Id="rId6" Type="http://schemas.openxmlformats.org/officeDocument/2006/relationships/hyperlink" Target="http://www.akarussia.ru/investigations/," TargetMode="External"/><Relationship Id="rId11" Type="http://schemas.openxmlformats.org/officeDocument/2006/relationships/hyperlink" Target="http://www.4p.ru"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hyperlink" Target="http://edu.garant.ru/omga/" TargetMode="External"/><Relationship Id="rId40" Type="http://schemas.openxmlformats.org/officeDocument/2006/relationships/hyperlink" Target="http://www.ict.edu.ru" TargetMode="External"/><Relationship Id="rId45" Type="http://schemas.openxmlformats.org/officeDocument/2006/relationships/fontTable" Target="fontTable.xml"/><Relationship Id="rId5" Type="http://schemas.openxmlformats.org/officeDocument/2006/relationships/hyperlink" Target="http://www.sostav.ru" TargetMode="External"/><Relationship Id="rId15" Type="http://schemas.openxmlformats.org/officeDocument/2006/relationships/hyperlink" Target="http://psyhological.ucoz.ua/publ/41-1-0-212)"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hyperlink" Target="http://www.consultant.ru/edu/student/study/" TargetMode="External"/><Relationship Id="rId10" Type="http://schemas.openxmlformats.org/officeDocument/2006/relationships/hyperlink" Target="http://www.akospr.ru/," TargetMode="External"/><Relationship Id="rId19" Type="http://schemas.openxmlformats.org/officeDocument/2006/relationships/hyperlink" Target="https://urait.ru/bcode/450323" TargetMode="External"/><Relationship Id="rId31" Type="http://schemas.openxmlformats.org/officeDocument/2006/relationships/hyperlink" Target="http://dic.academic.ru/" TargetMode="External"/><Relationship Id="rId44" Type="http://schemas.openxmlformats.org/officeDocument/2006/relationships/hyperlink" Target="http://www.biblio-online.ru" TargetMode="External"/><Relationship Id="rId4" Type="http://schemas.openxmlformats.org/officeDocument/2006/relationships/hyperlink" Target="http://www.iaaglobal.org/," TargetMode="External"/><Relationship Id="rId9" Type="http://schemas.openxmlformats.org/officeDocument/2006/relationships/hyperlink" Target="http://www.corpmedia.ru/," TargetMode="External"/><Relationship Id="rId14" Type="http://schemas.openxmlformats.org/officeDocument/2006/relationships/hyperlink" Target="http://www.advesti.ru/publish/osn/200405_polit/," TargetMode="External"/><Relationship Id="rId22" Type="http://schemas.openxmlformats.org/officeDocument/2006/relationships/hyperlink" Target="https://urait.ru/bcode/451500"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43" Type="http://schemas.openxmlformats.org/officeDocument/2006/relationships/hyperlink" Target="http://www.gks.ru" TargetMode="External"/><Relationship Id="rId8" Type="http://schemas.openxmlformats.org/officeDocument/2006/relationships/hyperlink" Target="http://www.popairussia.com/," TargetMode="External"/><Relationship Id="rId3" Type="http://schemas.openxmlformats.org/officeDocument/2006/relationships/webSettings" Target="webSettings.xml"/><Relationship Id="rId12" Type="http://schemas.openxmlformats.org/officeDocument/2006/relationships/hyperlink" Target="http://www.dv" TargetMode="External"/><Relationship Id="rId17" Type="http://schemas.openxmlformats.org/officeDocument/2006/relationships/hyperlink" Target="http://www.proza.ru/2011/09/18/1174)."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hyperlink" Target="http://pravo.gov.ru" TargetMode="External"/><Relationship Id="rId46" Type="http://schemas.openxmlformats.org/officeDocument/2006/relationships/theme" Target="theme/theme1.xml"/><Relationship Id="rId20" Type="http://schemas.openxmlformats.org/officeDocument/2006/relationships/hyperlink" Target="https://urait.ru/bcode/447440" TargetMode="External"/><Relationship Id="rId41" Type="http://schemas.openxmlformats.org/officeDocument/2006/relationships/hyperlink" Target="http://www.president.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10743</Words>
  <Characters>61240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2020-2021_ФГОС3++2020_Бак-ОФО-Полит(20)_plx_Политический маркетинг и политическая реклама</vt:lpstr>
    </vt:vector>
  </TitlesOfParts>
  <Company/>
  <LinksUpToDate>false</LinksUpToDate>
  <CharactersWithSpaces>71840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2020-2021_ФГОС3++2020_Бак-ОФО-Полит(20)_plx_Политический маркетинг и политическая реклама</dc:title>
  <dc:creator>FastReport.NET</dc:creator>
  <cp:lastModifiedBy>Mark Bernstorf</cp:lastModifiedBy>
  <cp:revision>15</cp:revision>
  <dcterms:created xsi:type="dcterms:W3CDTF">2021-05-21T06:11:00Z</dcterms:created>
  <dcterms:modified xsi:type="dcterms:W3CDTF">2022-11-12T16:27:00Z</dcterms:modified>
</cp:coreProperties>
</file>